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A83F2" w14:textId="77777777" w:rsidR="008605F5" w:rsidRPr="00DD0346" w:rsidRDefault="008605F5" w:rsidP="004D1B5B">
      <w:pPr>
        <w:pStyle w:val="Heading2"/>
        <w:spacing w:before="0"/>
        <w:rPr>
          <w:b/>
          <w:bCs/>
          <w:sz w:val="36"/>
          <w:szCs w:val="36"/>
        </w:rPr>
      </w:pPr>
      <w:bookmarkStart w:id="0" w:name="_Toc38537702"/>
      <w:r w:rsidRPr="00DD0346">
        <w:rPr>
          <w:b/>
          <w:bCs/>
          <w:sz w:val="36"/>
          <w:szCs w:val="36"/>
        </w:rPr>
        <w:t>WACHSMANN, A</w:t>
      </w:r>
      <w:r>
        <w:rPr>
          <w:b/>
          <w:bCs/>
          <w:sz w:val="36"/>
          <w:szCs w:val="36"/>
        </w:rPr>
        <w:t>lbert Ernest</w:t>
      </w:r>
      <w:r w:rsidRPr="00DD0346">
        <w:rPr>
          <w:b/>
          <w:bCs/>
          <w:sz w:val="36"/>
          <w:szCs w:val="36"/>
        </w:rPr>
        <w:t xml:space="preserve"> W</w:t>
      </w:r>
      <w:r>
        <w:rPr>
          <w:b/>
          <w:bCs/>
          <w:sz w:val="36"/>
          <w:szCs w:val="36"/>
        </w:rPr>
        <w:t>right</w:t>
      </w:r>
      <w:r w:rsidRPr="00DD0346">
        <w:rPr>
          <w:b/>
          <w:bCs/>
          <w:sz w:val="36"/>
          <w:szCs w:val="36"/>
        </w:rPr>
        <w:t xml:space="preserve"> D</w:t>
      </w:r>
      <w:r>
        <w:rPr>
          <w:b/>
          <w:bCs/>
          <w:sz w:val="36"/>
          <w:szCs w:val="36"/>
        </w:rPr>
        <w:t>e</w:t>
      </w:r>
      <w:r w:rsidRPr="00DD0346">
        <w:rPr>
          <w:b/>
          <w:bCs/>
          <w:sz w:val="36"/>
          <w:szCs w:val="36"/>
        </w:rPr>
        <w:t xml:space="preserve"> B</w:t>
      </w:r>
      <w:r>
        <w:rPr>
          <w:b/>
          <w:bCs/>
          <w:sz w:val="36"/>
          <w:szCs w:val="36"/>
        </w:rPr>
        <w:t>erri</w:t>
      </w:r>
      <w:bookmarkEnd w:id="0"/>
    </w:p>
    <w:p w14:paraId="351E2007" w14:textId="34BF942F" w:rsidR="004958B5" w:rsidRDefault="004958B5" w:rsidP="004D1B5B">
      <w:pPr>
        <w:spacing w:after="0"/>
        <w:rPr>
          <w:sz w:val="24"/>
          <w:szCs w:val="24"/>
        </w:rPr>
      </w:pPr>
    </w:p>
    <w:p w14:paraId="34A495CF" w14:textId="539EC946" w:rsidR="00AD4976" w:rsidRPr="00CA24F0" w:rsidRDefault="00AD4976" w:rsidP="004D1B5B">
      <w:pPr>
        <w:spacing w:after="0"/>
        <w:rPr>
          <w:rFonts w:cstheme="minorHAnsi"/>
          <w:sz w:val="24"/>
          <w:szCs w:val="24"/>
        </w:rPr>
      </w:pPr>
      <w:r w:rsidRPr="00CA24F0">
        <w:rPr>
          <w:rFonts w:cstheme="minorHAnsi"/>
          <w:sz w:val="24"/>
          <w:szCs w:val="24"/>
        </w:rPr>
        <w:t xml:space="preserve">Albert </w:t>
      </w:r>
      <w:r w:rsidR="00B71600">
        <w:rPr>
          <w:rFonts w:cstheme="minorHAnsi"/>
          <w:sz w:val="24"/>
          <w:szCs w:val="24"/>
        </w:rPr>
        <w:t xml:space="preserve">E. W. D. B. </w:t>
      </w:r>
      <w:r w:rsidRPr="00CA24F0">
        <w:rPr>
          <w:rFonts w:cstheme="minorHAnsi"/>
          <w:sz w:val="24"/>
          <w:szCs w:val="24"/>
        </w:rPr>
        <w:t xml:space="preserve">Wachsmann was born in Nelson, New Zealand, </w:t>
      </w:r>
      <w:r w:rsidR="00EC05BE">
        <w:rPr>
          <w:rFonts w:cstheme="minorHAnsi"/>
          <w:sz w:val="24"/>
          <w:szCs w:val="24"/>
        </w:rPr>
        <w:t>on 3</w:t>
      </w:r>
      <w:r w:rsidR="00EC05BE" w:rsidRPr="00EC05BE">
        <w:rPr>
          <w:rFonts w:cstheme="minorHAnsi"/>
          <w:sz w:val="24"/>
          <w:szCs w:val="24"/>
          <w:vertAlign w:val="superscript"/>
        </w:rPr>
        <w:t>rd</w:t>
      </w:r>
      <w:r w:rsidR="00EC05BE">
        <w:rPr>
          <w:rFonts w:cstheme="minorHAnsi"/>
          <w:sz w:val="24"/>
          <w:szCs w:val="24"/>
        </w:rPr>
        <w:t xml:space="preserve"> September 1871, the son of Frederick Wachsmann (1830-1875) and Angelina Charlotte Sarah (</w:t>
      </w:r>
      <w:r w:rsidR="00887C3F">
        <w:rPr>
          <w:rFonts w:cstheme="minorHAnsi"/>
          <w:sz w:val="24"/>
          <w:szCs w:val="24"/>
        </w:rPr>
        <w:t xml:space="preserve">nee Berry, also De Berri; </w:t>
      </w:r>
      <w:r w:rsidR="00EC05BE">
        <w:rPr>
          <w:rFonts w:cstheme="minorHAnsi"/>
          <w:sz w:val="24"/>
          <w:szCs w:val="24"/>
        </w:rPr>
        <w:t>184</w:t>
      </w:r>
      <w:r w:rsidR="00540C47">
        <w:rPr>
          <w:rFonts w:cstheme="minorHAnsi"/>
          <w:sz w:val="24"/>
          <w:szCs w:val="24"/>
        </w:rPr>
        <w:t>6</w:t>
      </w:r>
      <w:r w:rsidR="00EC05BE">
        <w:rPr>
          <w:rFonts w:cstheme="minorHAnsi"/>
          <w:sz w:val="24"/>
          <w:szCs w:val="24"/>
        </w:rPr>
        <w:t>-1932)</w:t>
      </w:r>
      <w:r w:rsidRPr="00CA24F0">
        <w:rPr>
          <w:rFonts w:cstheme="minorHAnsi"/>
          <w:sz w:val="24"/>
          <w:szCs w:val="24"/>
        </w:rPr>
        <w:t>.</w:t>
      </w:r>
    </w:p>
    <w:p w14:paraId="0559765C" w14:textId="0D9C6557" w:rsidR="00300652" w:rsidRDefault="00540C47" w:rsidP="00300652">
      <w:pPr>
        <w:spacing w:after="0" w:line="240" w:lineRule="auto"/>
        <w:jc w:val="both"/>
        <w:rPr>
          <w:rFonts w:eastAsia="Times New Roman" w:cstheme="minorHAnsi"/>
          <w:sz w:val="24"/>
          <w:szCs w:val="24"/>
          <w:lang w:eastAsia="en-AU"/>
        </w:rPr>
      </w:pPr>
      <w:r w:rsidRPr="00540C47">
        <w:rPr>
          <w:rFonts w:eastAsia="Times New Roman" w:cstheme="minorHAnsi"/>
          <w:sz w:val="24"/>
          <w:szCs w:val="24"/>
          <w:lang w:eastAsia="en-AU"/>
        </w:rPr>
        <w:t>A</w:t>
      </w:r>
      <w:r>
        <w:rPr>
          <w:rFonts w:eastAsia="Times New Roman" w:cstheme="minorHAnsi"/>
          <w:sz w:val="24"/>
          <w:szCs w:val="24"/>
          <w:lang w:eastAsia="en-AU"/>
        </w:rPr>
        <w:t xml:space="preserve">ngelina, born </w:t>
      </w:r>
      <w:r w:rsidRPr="00540C47">
        <w:rPr>
          <w:rFonts w:eastAsia="Times New Roman" w:cstheme="minorHAnsi"/>
          <w:sz w:val="24"/>
          <w:szCs w:val="24"/>
          <w:lang w:eastAsia="en-AU"/>
        </w:rPr>
        <w:t>England</w:t>
      </w:r>
      <w:r>
        <w:rPr>
          <w:rFonts w:eastAsia="Times New Roman" w:cstheme="minorHAnsi"/>
          <w:sz w:val="24"/>
          <w:szCs w:val="24"/>
          <w:lang w:eastAsia="en-AU"/>
        </w:rPr>
        <w:t xml:space="preserve">, </w:t>
      </w:r>
      <w:r w:rsidR="00887C3F">
        <w:rPr>
          <w:rFonts w:eastAsia="Times New Roman" w:cstheme="minorHAnsi"/>
          <w:sz w:val="24"/>
          <w:szCs w:val="24"/>
          <w:lang w:eastAsia="en-AU"/>
        </w:rPr>
        <w:t>was the daughter of</w:t>
      </w:r>
      <w:r>
        <w:rPr>
          <w:rFonts w:eastAsia="Times New Roman" w:cstheme="minorHAnsi"/>
          <w:sz w:val="24"/>
          <w:szCs w:val="24"/>
          <w:lang w:eastAsia="en-AU"/>
        </w:rPr>
        <w:t xml:space="preserve"> Thomas Berry (</w:t>
      </w:r>
      <w:r w:rsidR="00B71600">
        <w:rPr>
          <w:rFonts w:eastAsia="Times New Roman" w:cstheme="minorHAnsi"/>
          <w:sz w:val="24"/>
          <w:szCs w:val="24"/>
          <w:lang w:eastAsia="en-AU"/>
        </w:rPr>
        <w:t xml:space="preserve">or </w:t>
      </w:r>
      <w:r>
        <w:rPr>
          <w:rFonts w:eastAsia="Times New Roman" w:cstheme="minorHAnsi"/>
          <w:sz w:val="24"/>
          <w:szCs w:val="24"/>
          <w:lang w:eastAsia="en-AU"/>
        </w:rPr>
        <w:t>De Berri) &amp; Jane Elizabeth (nee Dennis). She married Frederick Wachsmann in 1866, New Zealand.</w:t>
      </w:r>
    </w:p>
    <w:p w14:paraId="4DA62CA5" w14:textId="7832F51E" w:rsidR="00540C47" w:rsidRDefault="00E02271" w:rsidP="00300652">
      <w:pPr>
        <w:spacing w:after="0" w:line="240" w:lineRule="auto"/>
        <w:jc w:val="both"/>
        <w:rPr>
          <w:rFonts w:eastAsia="Times New Roman" w:cstheme="minorHAnsi"/>
          <w:sz w:val="24"/>
          <w:szCs w:val="24"/>
          <w:lang w:eastAsia="en-AU"/>
        </w:rPr>
      </w:pPr>
      <w:r>
        <w:rPr>
          <w:rFonts w:eastAsia="Times New Roman" w:cstheme="minorHAnsi"/>
          <w:sz w:val="24"/>
          <w:szCs w:val="24"/>
          <w:lang w:eastAsia="en-AU"/>
        </w:rPr>
        <w:t xml:space="preserve">After Frederick’s death in 1875 Angelina would marry Alfred Barnby in 1881, </w:t>
      </w:r>
      <w:r w:rsidR="00887C3F">
        <w:rPr>
          <w:rFonts w:eastAsia="Times New Roman" w:cstheme="minorHAnsi"/>
          <w:sz w:val="24"/>
          <w:szCs w:val="24"/>
          <w:lang w:eastAsia="en-AU"/>
        </w:rPr>
        <w:t xml:space="preserve">at </w:t>
      </w:r>
      <w:r>
        <w:rPr>
          <w:rFonts w:eastAsia="Times New Roman" w:cstheme="minorHAnsi"/>
          <w:sz w:val="24"/>
          <w:szCs w:val="24"/>
          <w:lang w:eastAsia="en-AU"/>
        </w:rPr>
        <w:t>Sydney. They had two children: Sydney Norfolk (1881) and Clyde (1884).</w:t>
      </w:r>
    </w:p>
    <w:p w14:paraId="25BE32C3" w14:textId="77777777" w:rsidR="00E02271" w:rsidRPr="00540C47" w:rsidRDefault="00E02271" w:rsidP="00300652">
      <w:pPr>
        <w:spacing w:after="0" w:line="240" w:lineRule="auto"/>
        <w:jc w:val="both"/>
        <w:rPr>
          <w:rFonts w:eastAsia="Times New Roman" w:cstheme="minorHAnsi"/>
          <w:sz w:val="24"/>
          <w:szCs w:val="24"/>
          <w:lang w:eastAsia="en-AU"/>
        </w:rPr>
      </w:pPr>
    </w:p>
    <w:p w14:paraId="3F23B851" w14:textId="40E64904" w:rsidR="00300652" w:rsidRPr="00CA24F0" w:rsidRDefault="00AD4976" w:rsidP="00300652">
      <w:pPr>
        <w:spacing w:after="0"/>
        <w:rPr>
          <w:rFonts w:cstheme="minorHAnsi"/>
          <w:b/>
          <w:bCs/>
          <w:sz w:val="24"/>
          <w:szCs w:val="24"/>
        </w:rPr>
      </w:pPr>
      <w:r w:rsidRPr="00CA24F0">
        <w:rPr>
          <w:rFonts w:cstheme="minorHAnsi"/>
          <w:sz w:val="24"/>
          <w:szCs w:val="24"/>
        </w:rPr>
        <w:t>Albert, the</w:t>
      </w:r>
      <w:r w:rsidR="00300652" w:rsidRPr="00CA24F0">
        <w:rPr>
          <w:rFonts w:cstheme="minorHAnsi"/>
          <w:sz w:val="24"/>
          <w:szCs w:val="24"/>
        </w:rPr>
        <w:t xml:space="preserve"> second youngest son of the late Captain Albert Frederick Wachsmann, Potsdam, Prussia, was married on April 29, 1893, at Holy Trinity, Sydney, to Lilly, second youngest daughter of the late John Armitage, Esq., of Frisingham, Yorkshire.  </w:t>
      </w:r>
    </w:p>
    <w:p w14:paraId="5862C6F4" w14:textId="5D8C04CE" w:rsidR="00300652" w:rsidRPr="00CA24F0" w:rsidRDefault="00300652" w:rsidP="00300652">
      <w:pPr>
        <w:spacing w:after="0"/>
        <w:rPr>
          <w:rFonts w:cstheme="minorHAnsi"/>
          <w:sz w:val="24"/>
          <w:szCs w:val="24"/>
          <w:vertAlign w:val="superscript"/>
        </w:rPr>
      </w:pPr>
      <w:r w:rsidRPr="00CA24F0">
        <w:rPr>
          <w:rFonts w:cstheme="minorHAnsi"/>
          <w:sz w:val="24"/>
          <w:szCs w:val="24"/>
        </w:rPr>
        <w:t>[Lilly’s brother, Walter Armitage would become Superintending Inspector of Factories for New South Wales.]</w:t>
      </w:r>
      <w:r w:rsidR="00AD4976" w:rsidRPr="00CA24F0">
        <w:rPr>
          <w:rFonts w:cstheme="minorHAnsi"/>
          <w:b/>
          <w:sz w:val="24"/>
          <w:szCs w:val="24"/>
          <w:vertAlign w:val="superscript"/>
        </w:rPr>
        <w:t>1</w:t>
      </w:r>
    </w:p>
    <w:p w14:paraId="7DDA73C6" w14:textId="77777777" w:rsidR="00647F1F" w:rsidRDefault="00647F1F" w:rsidP="00300652">
      <w:pPr>
        <w:spacing w:after="0" w:line="240" w:lineRule="auto"/>
        <w:jc w:val="both"/>
        <w:rPr>
          <w:rFonts w:eastAsia="Times New Roman" w:cstheme="minorHAnsi"/>
          <w:sz w:val="24"/>
          <w:szCs w:val="24"/>
          <w:lang w:eastAsia="en-AU"/>
        </w:rPr>
      </w:pPr>
    </w:p>
    <w:p w14:paraId="23E5FAD8" w14:textId="1590F182" w:rsidR="00B71600" w:rsidRDefault="00B71600" w:rsidP="00300652">
      <w:pPr>
        <w:spacing w:after="0" w:line="240" w:lineRule="auto"/>
        <w:jc w:val="both"/>
        <w:rPr>
          <w:rFonts w:eastAsia="Times New Roman" w:cstheme="minorHAnsi"/>
          <w:sz w:val="24"/>
          <w:szCs w:val="24"/>
          <w:lang w:eastAsia="en-AU"/>
        </w:rPr>
      </w:pPr>
      <w:r>
        <w:rPr>
          <w:rFonts w:eastAsia="Times New Roman" w:cstheme="minorHAnsi"/>
          <w:sz w:val="24"/>
          <w:szCs w:val="24"/>
          <w:lang w:eastAsia="en-AU"/>
        </w:rPr>
        <w:t>A daughter, Lilly (or Lily) was born in 1895, in the district of Mosman.</w:t>
      </w:r>
    </w:p>
    <w:p w14:paraId="0BAA0BBC" w14:textId="77777777" w:rsidR="00B71600" w:rsidRPr="00EC05BE" w:rsidRDefault="00B71600" w:rsidP="00300652">
      <w:pPr>
        <w:spacing w:after="0" w:line="240" w:lineRule="auto"/>
        <w:jc w:val="both"/>
        <w:rPr>
          <w:rFonts w:eastAsia="Times New Roman" w:cstheme="minorHAnsi"/>
          <w:sz w:val="24"/>
          <w:szCs w:val="24"/>
          <w:lang w:eastAsia="en-AU"/>
        </w:rPr>
      </w:pPr>
    </w:p>
    <w:p w14:paraId="6D536544" w14:textId="77777777" w:rsidR="00E02271" w:rsidRDefault="00CA24F0" w:rsidP="00300652">
      <w:pPr>
        <w:shd w:val="clear" w:color="auto" w:fill="FFFFFF"/>
        <w:spacing w:after="0" w:line="240" w:lineRule="auto"/>
        <w:ind w:left="240" w:hanging="240"/>
        <w:rPr>
          <w:rFonts w:cstheme="minorHAnsi"/>
          <w:sz w:val="24"/>
          <w:szCs w:val="24"/>
        </w:rPr>
      </w:pPr>
      <w:r>
        <w:rPr>
          <w:rFonts w:cstheme="minorHAnsi"/>
          <w:sz w:val="24"/>
          <w:szCs w:val="24"/>
        </w:rPr>
        <w:t>Albert</w:t>
      </w:r>
      <w:r w:rsidR="00300652" w:rsidRPr="00CA24F0">
        <w:rPr>
          <w:rFonts w:cstheme="minorHAnsi"/>
          <w:sz w:val="24"/>
          <w:szCs w:val="24"/>
        </w:rPr>
        <w:t xml:space="preserve"> represented New South Wales for 10 years in midd</w:t>
      </w:r>
      <w:r>
        <w:rPr>
          <w:rFonts w:cstheme="minorHAnsi"/>
          <w:sz w:val="24"/>
          <w:szCs w:val="24"/>
        </w:rPr>
        <w:t>l</w:t>
      </w:r>
      <w:r w:rsidR="00E02271">
        <w:rPr>
          <w:rFonts w:cstheme="minorHAnsi"/>
          <w:sz w:val="24"/>
          <w:szCs w:val="24"/>
        </w:rPr>
        <w:t xml:space="preserve">e and long-distance events. </w:t>
      </w:r>
    </w:p>
    <w:p w14:paraId="663C0822" w14:textId="222FA800" w:rsidR="00300652" w:rsidRPr="00CA24F0" w:rsidRDefault="00E02271" w:rsidP="00300652">
      <w:pPr>
        <w:shd w:val="clear" w:color="auto" w:fill="FFFFFF"/>
        <w:spacing w:after="0" w:line="240" w:lineRule="auto"/>
        <w:ind w:left="240" w:hanging="240"/>
        <w:rPr>
          <w:rFonts w:cstheme="minorHAnsi"/>
          <w:sz w:val="24"/>
          <w:szCs w:val="24"/>
          <w:vertAlign w:val="superscript"/>
        </w:rPr>
      </w:pPr>
      <w:r>
        <w:rPr>
          <w:rFonts w:cstheme="minorHAnsi"/>
          <w:sz w:val="24"/>
          <w:szCs w:val="24"/>
        </w:rPr>
        <w:t>He would win</w:t>
      </w:r>
      <w:r w:rsidR="00300652" w:rsidRPr="00CA24F0">
        <w:rPr>
          <w:rFonts w:cstheme="minorHAnsi"/>
          <w:sz w:val="24"/>
          <w:szCs w:val="24"/>
        </w:rPr>
        <w:t xml:space="preserve"> over 100 races.</w:t>
      </w:r>
      <w:r w:rsidR="00BD5F78" w:rsidRPr="00CA24F0">
        <w:rPr>
          <w:rFonts w:cstheme="minorHAnsi"/>
          <w:sz w:val="24"/>
          <w:szCs w:val="24"/>
        </w:rPr>
        <w:t xml:space="preserve"> His activities in this respect extended over many years.</w:t>
      </w:r>
      <w:r w:rsidR="00AD4976" w:rsidRPr="00CA24F0">
        <w:rPr>
          <w:rFonts w:cstheme="minorHAnsi"/>
          <w:b/>
          <w:sz w:val="24"/>
          <w:szCs w:val="24"/>
          <w:vertAlign w:val="superscript"/>
        </w:rPr>
        <w:t>2</w:t>
      </w:r>
    </w:p>
    <w:p w14:paraId="7E92FC74" w14:textId="6CF72276" w:rsidR="00300652" w:rsidRPr="00CA24F0" w:rsidRDefault="00300652" w:rsidP="00300652">
      <w:pPr>
        <w:spacing w:after="0" w:line="240" w:lineRule="auto"/>
        <w:jc w:val="both"/>
        <w:rPr>
          <w:rFonts w:eastAsia="Times New Roman" w:cstheme="minorHAnsi"/>
          <w:color w:val="666666"/>
          <w:sz w:val="24"/>
          <w:szCs w:val="24"/>
          <w:lang w:eastAsia="en-AU"/>
        </w:rPr>
      </w:pPr>
    </w:p>
    <w:p w14:paraId="4A110A8A" w14:textId="77777777" w:rsidR="00B71600" w:rsidRDefault="004958B5" w:rsidP="00E0367E">
      <w:pPr>
        <w:shd w:val="clear" w:color="auto" w:fill="FFFFFF"/>
        <w:spacing w:after="0" w:line="240" w:lineRule="auto"/>
        <w:ind w:left="240" w:hanging="240"/>
        <w:rPr>
          <w:rFonts w:cstheme="minorHAnsi"/>
          <w:sz w:val="24"/>
          <w:szCs w:val="24"/>
        </w:rPr>
      </w:pPr>
      <w:r w:rsidRPr="00CA24F0">
        <w:rPr>
          <w:rFonts w:cstheme="minorHAnsi"/>
          <w:sz w:val="24"/>
          <w:szCs w:val="24"/>
        </w:rPr>
        <w:t xml:space="preserve">In August 1897 </w:t>
      </w:r>
      <w:r w:rsidR="00F7190A" w:rsidRPr="00CA24F0">
        <w:rPr>
          <w:rFonts w:cstheme="minorHAnsi"/>
          <w:sz w:val="24"/>
          <w:szCs w:val="24"/>
        </w:rPr>
        <w:t>h</w:t>
      </w:r>
      <w:r w:rsidR="00EE6E5B" w:rsidRPr="00CA24F0">
        <w:rPr>
          <w:rFonts w:cstheme="minorHAnsi"/>
          <w:sz w:val="24"/>
          <w:szCs w:val="24"/>
        </w:rPr>
        <w:t>e</w:t>
      </w:r>
      <w:r w:rsidRPr="00CA24F0">
        <w:rPr>
          <w:rFonts w:cstheme="minorHAnsi"/>
          <w:sz w:val="24"/>
          <w:szCs w:val="24"/>
        </w:rPr>
        <w:t xml:space="preserve"> was having a </w:t>
      </w:r>
      <w:r w:rsidR="00EE6E5B" w:rsidRPr="00CA24F0">
        <w:rPr>
          <w:rFonts w:cstheme="minorHAnsi"/>
          <w:sz w:val="24"/>
          <w:szCs w:val="24"/>
        </w:rPr>
        <w:t xml:space="preserve">nice </w:t>
      </w:r>
      <w:r w:rsidRPr="00CA24F0">
        <w:rPr>
          <w:rFonts w:cstheme="minorHAnsi"/>
          <w:sz w:val="24"/>
          <w:szCs w:val="24"/>
        </w:rPr>
        <w:t xml:space="preserve">residence erected </w:t>
      </w:r>
      <w:r w:rsidR="00B71600">
        <w:rPr>
          <w:rFonts w:cstheme="minorHAnsi"/>
          <w:sz w:val="24"/>
          <w:szCs w:val="24"/>
        </w:rPr>
        <w:t xml:space="preserve">at Beecroft, </w:t>
      </w:r>
      <w:r w:rsidRPr="00CA24F0">
        <w:rPr>
          <w:rFonts w:cstheme="minorHAnsi"/>
          <w:sz w:val="24"/>
          <w:szCs w:val="24"/>
        </w:rPr>
        <w:t xml:space="preserve">close by Mr. G. </w:t>
      </w:r>
    </w:p>
    <w:p w14:paraId="0C250233" w14:textId="24AE0A4B" w:rsidR="004958B5" w:rsidRPr="00CA24F0" w:rsidRDefault="004958B5" w:rsidP="00E0367E">
      <w:pPr>
        <w:shd w:val="clear" w:color="auto" w:fill="FFFFFF"/>
        <w:spacing w:after="0" w:line="240" w:lineRule="auto"/>
        <w:ind w:left="240" w:hanging="240"/>
        <w:rPr>
          <w:rFonts w:cstheme="minorHAnsi"/>
          <w:sz w:val="24"/>
          <w:szCs w:val="24"/>
        </w:rPr>
      </w:pPr>
      <w:r w:rsidRPr="00CA24F0">
        <w:rPr>
          <w:rFonts w:cstheme="minorHAnsi"/>
          <w:sz w:val="24"/>
          <w:szCs w:val="24"/>
        </w:rPr>
        <w:t>Harrison’s property.</w:t>
      </w:r>
      <w:r w:rsidR="00E0367E">
        <w:rPr>
          <w:rFonts w:cstheme="minorHAnsi"/>
          <w:sz w:val="24"/>
          <w:szCs w:val="24"/>
        </w:rPr>
        <w:t xml:space="preserve"> This house, named </w:t>
      </w:r>
      <w:r w:rsidR="00E0367E" w:rsidRPr="00CA24F0">
        <w:rPr>
          <w:rFonts w:cstheme="minorHAnsi"/>
          <w:sz w:val="24"/>
          <w:szCs w:val="24"/>
        </w:rPr>
        <w:t>“</w:t>
      </w:r>
      <w:r w:rsidR="00E0367E" w:rsidRPr="00CA24F0">
        <w:rPr>
          <w:rFonts w:cstheme="minorHAnsi"/>
          <w:i/>
          <w:sz w:val="24"/>
          <w:szCs w:val="24"/>
        </w:rPr>
        <w:t>Maitai</w:t>
      </w:r>
      <w:r w:rsidR="00E0367E" w:rsidRPr="00CA24F0">
        <w:rPr>
          <w:rFonts w:cstheme="minorHAnsi"/>
          <w:sz w:val="24"/>
          <w:szCs w:val="24"/>
        </w:rPr>
        <w:t xml:space="preserve">,” </w:t>
      </w:r>
      <w:r w:rsidR="00E0367E">
        <w:rPr>
          <w:rFonts w:cstheme="minorHAnsi"/>
          <w:sz w:val="24"/>
          <w:szCs w:val="24"/>
        </w:rPr>
        <w:t xml:space="preserve">was situated in </w:t>
      </w:r>
      <w:r w:rsidR="00E0367E" w:rsidRPr="00CA24F0">
        <w:rPr>
          <w:rFonts w:cstheme="minorHAnsi"/>
          <w:sz w:val="24"/>
          <w:szCs w:val="24"/>
        </w:rPr>
        <w:t>Murray Road, Beecroft.</w:t>
      </w:r>
      <w:r w:rsidR="00AD4976" w:rsidRPr="00CA24F0">
        <w:rPr>
          <w:rFonts w:cstheme="minorHAnsi"/>
          <w:b/>
          <w:sz w:val="24"/>
          <w:szCs w:val="24"/>
          <w:vertAlign w:val="superscript"/>
        </w:rPr>
        <w:t>3</w:t>
      </w:r>
      <w:r w:rsidRPr="00CA24F0">
        <w:rPr>
          <w:rFonts w:cstheme="minorHAnsi"/>
          <w:sz w:val="24"/>
          <w:szCs w:val="24"/>
        </w:rPr>
        <w:t xml:space="preserve">  </w:t>
      </w:r>
    </w:p>
    <w:p w14:paraId="40C6BD26" w14:textId="11004872" w:rsidR="004958B5" w:rsidRPr="00CA24F0" w:rsidRDefault="004958B5" w:rsidP="005D3875">
      <w:pPr>
        <w:shd w:val="clear" w:color="auto" w:fill="FFFFFF"/>
        <w:spacing w:after="0" w:line="240" w:lineRule="auto"/>
        <w:ind w:left="240" w:hanging="240"/>
        <w:rPr>
          <w:rFonts w:cstheme="minorHAnsi"/>
          <w:sz w:val="24"/>
          <w:szCs w:val="24"/>
        </w:rPr>
      </w:pPr>
    </w:p>
    <w:p w14:paraId="1C95234D" w14:textId="77777777" w:rsidR="00300652" w:rsidRPr="00CA24F0" w:rsidRDefault="00300652" w:rsidP="00300652">
      <w:pPr>
        <w:shd w:val="clear" w:color="auto" w:fill="FFFFFF"/>
        <w:spacing w:after="0" w:line="240" w:lineRule="auto"/>
        <w:ind w:left="240" w:hanging="240"/>
        <w:rPr>
          <w:rFonts w:cstheme="minorHAnsi"/>
          <w:sz w:val="24"/>
          <w:szCs w:val="24"/>
        </w:rPr>
      </w:pPr>
      <w:r w:rsidRPr="00CA24F0">
        <w:rPr>
          <w:rFonts w:cstheme="minorHAnsi"/>
          <w:sz w:val="24"/>
          <w:szCs w:val="24"/>
        </w:rPr>
        <w:t>In 1899 he was gazetted as working in the Registrar-General’s Office at a salary of £140.</w:t>
      </w:r>
    </w:p>
    <w:p w14:paraId="544A8616" w14:textId="77777777" w:rsidR="00540C47" w:rsidRDefault="00F7190A" w:rsidP="005D3875">
      <w:pPr>
        <w:shd w:val="clear" w:color="auto" w:fill="FFFFFF"/>
        <w:spacing w:after="0" w:line="240" w:lineRule="auto"/>
        <w:ind w:left="240" w:hanging="240"/>
        <w:rPr>
          <w:rFonts w:cstheme="minorHAnsi"/>
          <w:sz w:val="24"/>
          <w:szCs w:val="24"/>
        </w:rPr>
      </w:pPr>
      <w:r w:rsidRPr="00CA24F0">
        <w:rPr>
          <w:rFonts w:cstheme="minorHAnsi"/>
          <w:sz w:val="24"/>
          <w:szCs w:val="24"/>
        </w:rPr>
        <w:t>That year</w:t>
      </w:r>
      <w:r w:rsidR="008605F5" w:rsidRPr="00CA24F0">
        <w:rPr>
          <w:rFonts w:cstheme="minorHAnsi"/>
          <w:sz w:val="24"/>
          <w:szCs w:val="24"/>
        </w:rPr>
        <w:t xml:space="preserve"> he was serving as Honorary Secretary in the Beecroft Progress Association.  </w:t>
      </w:r>
    </w:p>
    <w:p w14:paraId="08F77A26" w14:textId="041BB6FE" w:rsidR="004D1B5B" w:rsidRPr="00CA24F0" w:rsidRDefault="008605F5" w:rsidP="005D3875">
      <w:pPr>
        <w:shd w:val="clear" w:color="auto" w:fill="FFFFFF"/>
        <w:spacing w:after="0" w:line="240" w:lineRule="auto"/>
        <w:ind w:left="240" w:hanging="240"/>
        <w:rPr>
          <w:rFonts w:eastAsia="Times New Roman" w:cstheme="minorHAnsi"/>
          <w:color w:val="000000"/>
          <w:sz w:val="24"/>
          <w:szCs w:val="24"/>
          <w:vertAlign w:val="superscript"/>
          <w:lang w:eastAsia="en-AU"/>
        </w:rPr>
      </w:pPr>
      <w:r w:rsidRPr="00CA24F0">
        <w:rPr>
          <w:rFonts w:cstheme="minorHAnsi"/>
          <w:sz w:val="24"/>
          <w:szCs w:val="24"/>
        </w:rPr>
        <w:t>He</w:t>
      </w:r>
      <w:r w:rsidR="00300652" w:rsidRPr="00CA24F0">
        <w:rPr>
          <w:rFonts w:cstheme="minorHAnsi"/>
          <w:sz w:val="24"/>
          <w:szCs w:val="24"/>
        </w:rPr>
        <w:t xml:space="preserve"> </w:t>
      </w:r>
      <w:r w:rsidR="00E0367E">
        <w:rPr>
          <w:rFonts w:cstheme="minorHAnsi"/>
          <w:sz w:val="24"/>
          <w:szCs w:val="24"/>
        </w:rPr>
        <w:t>was</w:t>
      </w:r>
      <w:r w:rsidRPr="00CA24F0">
        <w:rPr>
          <w:rFonts w:cstheme="minorHAnsi"/>
          <w:sz w:val="24"/>
          <w:szCs w:val="24"/>
        </w:rPr>
        <w:t xml:space="preserve"> an </w:t>
      </w:r>
      <w:r w:rsidRPr="00CA24F0">
        <w:rPr>
          <w:rFonts w:eastAsia="Times New Roman" w:cstheme="minorHAnsi"/>
          <w:color w:val="000000"/>
          <w:sz w:val="24"/>
          <w:szCs w:val="24"/>
          <w:lang w:eastAsia="en-AU"/>
        </w:rPr>
        <w:t>energetic secretary</w:t>
      </w:r>
      <w:r w:rsidR="00E0367E">
        <w:rPr>
          <w:rFonts w:eastAsia="Times New Roman" w:cstheme="minorHAnsi"/>
          <w:color w:val="000000"/>
          <w:sz w:val="24"/>
          <w:szCs w:val="24"/>
          <w:lang w:eastAsia="en-AU"/>
        </w:rPr>
        <w:t>,</w:t>
      </w:r>
      <w:r w:rsidRPr="00CA24F0">
        <w:rPr>
          <w:rFonts w:eastAsia="Times New Roman" w:cstheme="minorHAnsi"/>
          <w:color w:val="000000"/>
          <w:sz w:val="24"/>
          <w:szCs w:val="24"/>
          <w:lang w:eastAsia="en-AU"/>
        </w:rPr>
        <w:t xml:space="preserve"> and untiring in his endeavours to push Beecroft to the front.</w:t>
      </w:r>
      <w:r w:rsidR="00AD4976" w:rsidRPr="00CA24F0">
        <w:rPr>
          <w:rFonts w:eastAsia="Times New Roman" w:cstheme="minorHAnsi"/>
          <w:b/>
          <w:color w:val="000000"/>
          <w:sz w:val="24"/>
          <w:szCs w:val="24"/>
          <w:vertAlign w:val="superscript"/>
          <w:lang w:eastAsia="en-AU"/>
        </w:rPr>
        <w:t>4</w:t>
      </w:r>
    </w:p>
    <w:p w14:paraId="5EA18401" w14:textId="30EC296A" w:rsidR="004958B5" w:rsidRPr="00CA24F0" w:rsidRDefault="004958B5" w:rsidP="005D3875">
      <w:pPr>
        <w:shd w:val="clear" w:color="auto" w:fill="FFFFFF"/>
        <w:spacing w:after="0" w:line="240" w:lineRule="auto"/>
        <w:ind w:left="240" w:hanging="240"/>
        <w:rPr>
          <w:rFonts w:eastAsia="Times New Roman" w:cstheme="minorHAnsi"/>
          <w:color w:val="000000"/>
          <w:sz w:val="24"/>
          <w:szCs w:val="24"/>
          <w:lang w:eastAsia="en-AU"/>
        </w:rPr>
      </w:pPr>
    </w:p>
    <w:p w14:paraId="3647E712" w14:textId="77777777" w:rsidR="00540C47" w:rsidRDefault="008605F5" w:rsidP="005D3875">
      <w:pPr>
        <w:shd w:val="clear" w:color="auto" w:fill="FFFFFF"/>
        <w:spacing w:after="0" w:line="240" w:lineRule="auto"/>
        <w:ind w:left="240" w:hanging="240"/>
        <w:rPr>
          <w:rFonts w:eastAsia="Times New Roman" w:cstheme="minorHAnsi"/>
          <w:color w:val="000000"/>
          <w:sz w:val="24"/>
          <w:szCs w:val="24"/>
          <w:lang w:eastAsia="en-AU"/>
        </w:rPr>
      </w:pPr>
      <w:r w:rsidRPr="00CA24F0">
        <w:rPr>
          <w:rFonts w:eastAsia="Times New Roman" w:cstheme="minorHAnsi"/>
          <w:color w:val="000000"/>
          <w:sz w:val="24"/>
          <w:szCs w:val="24"/>
          <w:lang w:eastAsia="en-AU"/>
        </w:rPr>
        <w:t>In 1900 he served as Honorary Treasurer</w:t>
      </w:r>
      <w:r w:rsidR="00355DFE" w:rsidRPr="00CA24F0">
        <w:rPr>
          <w:rFonts w:eastAsia="Times New Roman" w:cstheme="minorHAnsi"/>
          <w:color w:val="000000"/>
          <w:sz w:val="24"/>
          <w:szCs w:val="24"/>
          <w:lang w:eastAsia="en-AU"/>
        </w:rPr>
        <w:t xml:space="preserve"> of the Beecroft Progress Association</w:t>
      </w:r>
      <w:r w:rsidRPr="00CA24F0">
        <w:rPr>
          <w:rFonts w:eastAsia="Times New Roman" w:cstheme="minorHAnsi"/>
          <w:color w:val="000000"/>
          <w:sz w:val="24"/>
          <w:szCs w:val="24"/>
          <w:lang w:eastAsia="en-AU"/>
        </w:rPr>
        <w:t xml:space="preserve">.  </w:t>
      </w:r>
    </w:p>
    <w:p w14:paraId="095CE2C0" w14:textId="77777777" w:rsidR="00540C47" w:rsidRDefault="008605F5" w:rsidP="005D3875">
      <w:pPr>
        <w:shd w:val="clear" w:color="auto" w:fill="FFFFFF"/>
        <w:spacing w:after="0" w:line="240" w:lineRule="auto"/>
        <w:ind w:left="240" w:hanging="240"/>
        <w:rPr>
          <w:rFonts w:eastAsia="Times New Roman" w:cstheme="minorHAnsi"/>
          <w:color w:val="000000"/>
          <w:sz w:val="24"/>
          <w:szCs w:val="24"/>
          <w:lang w:eastAsia="en-AU"/>
        </w:rPr>
      </w:pPr>
      <w:r w:rsidRPr="00CA24F0">
        <w:rPr>
          <w:rFonts w:eastAsia="Times New Roman" w:cstheme="minorHAnsi"/>
          <w:color w:val="000000"/>
          <w:sz w:val="24"/>
          <w:szCs w:val="24"/>
          <w:lang w:eastAsia="en-AU"/>
        </w:rPr>
        <w:t xml:space="preserve">When Harold Cadell resigned as </w:t>
      </w:r>
      <w:r w:rsidR="00355DFE" w:rsidRPr="00CA24F0">
        <w:rPr>
          <w:rFonts w:eastAsia="Times New Roman" w:cstheme="minorHAnsi"/>
          <w:color w:val="000000"/>
          <w:sz w:val="24"/>
          <w:szCs w:val="24"/>
          <w:lang w:eastAsia="en-AU"/>
        </w:rPr>
        <w:t>S</w:t>
      </w:r>
      <w:r w:rsidRPr="00CA24F0">
        <w:rPr>
          <w:rFonts w:eastAsia="Times New Roman" w:cstheme="minorHAnsi"/>
          <w:color w:val="000000"/>
          <w:sz w:val="24"/>
          <w:szCs w:val="24"/>
          <w:lang w:eastAsia="en-AU"/>
        </w:rPr>
        <w:t xml:space="preserve">ecretary, Albert Wachsmann undertook the duties until a </w:t>
      </w:r>
    </w:p>
    <w:p w14:paraId="566DE645" w14:textId="10CB3864" w:rsidR="00540C47" w:rsidRDefault="00540C47" w:rsidP="005D3875">
      <w:pPr>
        <w:shd w:val="clear" w:color="auto" w:fill="FFFFFF"/>
        <w:spacing w:after="0" w:line="240" w:lineRule="auto"/>
        <w:ind w:left="240" w:hanging="240"/>
        <w:rPr>
          <w:rFonts w:eastAsia="Times New Roman" w:cstheme="minorHAnsi"/>
          <w:color w:val="000000"/>
          <w:sz w:val="24"/>
          <w:szCs w:val="24"/>
          <w:lang w:eastAsia="en-AU"/>
        </w:rPr>
      </w:pPr>
      <w:r>
        <w:rPr>
          <w:rFonts w:eastAsia="Times New Roman" w:cstheme="minorHAnsi"/>
          <w:color w:val="000000"/>
          <w:sz w:val="24"/>
          <w:szCs w:val="24"/>
          <w:lang w:eastAsia="en-AU"/>
        </w:rPr>
        <w:t>Successor was appointed.</w:t>
      </w:r>
      <w:r w:rsidR="008605F5" w:rsidRPr="00CA24F0">
        <w:rPr>
          <w:rFonts w:eastAsia="Times New Roman" w:cstheme="minorHAnsi"/>
          <w:color w:val="000000"/>
          <w:sz w:val="24"/>
          <w:szCs w:val="24"/>
          <w:lang w:eastAsia="en-AU"/>
        </w:rPr>
        <w:t xml:space="preserve">  He continued his involvement with the Beecroft Progress </w:t>
      </w:r>
    </w:p>
    <w:p w14:paraId="1C0029E5" w14:textId="77777777" w:rsidR="00540C47" w:rsidRDefault="008605F5" w:rsidP="005D3875">
      <w:pPr>
        <w:shd w:val="clear" w:color="auto" w:fill="FFFFFF"/>
        <w:spacing w:after="0" w:line="240" w:lineRule="auto"/>
        <w:ind w:left="240" w:hanging="240"/>
        <w:rPr>
          <w:rFonts w:cstheme="minorHAnsi"/>
          <w:sz w:val="24"/>
          <w:szCs w:val="24"/>
        </w:rPr>
      </w:pPr>
      <w:r w:rsidRPr="00CA24F0">
        <w:rPr>
          <w:rFonts w:eastAsia="Times New Roman" w:cstheme="minorHAnsi"/>
          <w:color w:val="000000"/>
          <w:sz w:val="24"/>
          <w:szCs w:val="24"/>
          <w:lang w:eastAsia="en-AU"/>
        </w:rPr>
        <w:t>Association.  Also</w:t>
      </w:r>
      <w:r w:rsidR="00EC05BE">
        <w:rPr>
          <w:rFonts w:eastAsia="Times New Roman" w:cstheme="minorHAnsi"/>
          <w:color w:val="000000"/>
          <w:sz w:val="24"/>
          <w:szCs w:val="24"/>
          <w:lang w:eastAsia="en-AU"/>
        </w:rPr>
        <w:t xml:space="preserve"> in </w:t>
      </w:r>
      <w:r w:rsidRPr="00CA24F0">
        <w:rPr>
          <w:rFonts w:eastAsia="Times New Roman" w:cstheme="minorHAnsi"/>
          <w:color w:val="000000"/>
          <w:sz w:val="24"/>
          <w:szCs w:val="24"/>
          <w:lang w:eastAsia="en-AU"/>
        </w:rPr>
        <w:t>that year he was</w:t>
      </w:r>
      <w:r w:rsidRPr="00CA24F0">
        <w:rPr>
          <w:rFonts w:cstheme="minorHAnsi"/>
          <w:sz w:val="24"/>
          <w:szCs w:val="24"/>
        </w:rPr>
        <w:t xml:space="preserve"> appointed secretary of the Kennedya Tennis Club, </w:t>
      </w:r>
    </w:p>
    <w:p w14:paraId="2851AE8D" w14:textId="25E47FE5" w:rsidR="008605F5" w:rsidRPr="00CA24F0" w:rsidRDefault="00540C47" w:rsidP="005D3875">
      <w:pPr>
        <w:shd w:val="clear" w:color="auto" w:fill="FFFFFF"/>
        <w:spacing w:after="0" w:line="240" w:lineRule="auto"/>
        <w:ind w:left="240" w:hanging="240"/>
        <w:rPr>
          <w:rFonts w:eastAsia="Times New Roman" w:cstheme="minorHAnsi"/>
          <w:color w:val="000000"/>
          <w:sz w:val="24"/>
          <w:szCs w:val="24"/>
          <w:vertAlign w:val="superscript"/>
          <w:lang w:eastAsia="en-AU"/>
        </w:rPr>
      </w:pPr>
      <w:r>
        <w:rPr>
          <w:rFonts w:cstheme="minorHAnsi"/>
          <w:sz w:val="24"/>
          <w:szCs w:val="24"/>
        </w:rPr>
        <w:t>replacing</w:t>
      </w:r>
      <w:r w:rsidR="008605F5" w:rsidRPr="00CA24F0">
        <w:rPr>
          <w:rFonts w:cstheme="minorHAnsi"/>
          <w:sz w:val="24"/>
          <w:szCs w:val="24"/>
        </w:rPr>
        <w:t xml:space="preserve"> Mr. Donges,</w:t>
      </w:r>
      <w:r w:rsidR="00EC05BE">
        <w:rPr>
          <w:rFonts w:cstheme="minorHAnsi"/>
          <w:sz w:val="24"/>
          <w:szCs w:val="24"/>
        </w:rPr>
        <w:t xml:space="preserve"> </w:t>
      </w:r>
      <w:r w:rsidR="008605F5" w:rsidRPr="00CA24F0">
        <w:rPr>
          <w:rFonts w:cstheme="minorHAnsi"/>
          <w:sz w:val="24"/>
          <w:szCs w:val="24"/>
        </w:rPr>
        <w:t>who had left the district.</w:t>
      </w:r>
      <w:r w:rsidR="00AD4976" w:rsidRPr="00CA24F0">
        <w:rPr>
          <w:rFonts w:cstheme="minorHAnsi"/>
          <w:b/>
          <w:sz w:val="24"/>
          <w:szCs w:val="24"/>
          <w:vertAlign w:val="superscript"/>
        </w:rPr>
        <w:t>5</w:t>
      </w:r>
    </w:p>
    <w:p w14:paraId="4CE2BB93" w14:textId="77777777" w:rsidR="005D3875" w:rsidRPr="00CA24F0" w:rsidRDefault="005D3875" w:rsidP="005D3875">
      <w:pPr>
        <w:shd w:val="clear" w:color="auto" w:fill="FFFFFF"/>
        <w:spacing w:after="0" w:line="240" w:lineRule="auto"/>
        <w:ind w:left="240" w:hanging="240"/>
        <w:rPr>
          <w:rFonts w:eastAsia="Times New Roman" w:cstheme="minorHAnsi"/>
          <w:color w:val="000000"/>
          <w:sz w:val="24"/>
          <w:szCs w:val="24"/>
          <w:lang w:eastAsia="en-AU"/>
        </w:rPr>
      </w:pPr>
    </w:p>
    <w:p w14:paraId="2A44B72F" w14:textId="74526AFA" w:rsidR="00357F74" w:rsidRPr="00CA24F0" w:rsidRDefault="00357F74" w:rsidP="005D3875">
      <w:pPr>
        <w:shd w:val="clear" w:color="auto" w:fill="FFFFFF"/>
        <w:spacing w:after="0" w:line="240" w:lineRule="auto"/>
        <w:ind w:left="240" w:hanging="240"/>
        <w:rPr>
          <w:rFonts w:eastAsia="Times New Roman" w:cstheme="minorHAnsi"/>
          <w:color w:val="000000"/>
          <w:sz w:val="24"/>
          <w:szCs w:val="24"/>
          <w:lang w:eastAsia="en-AU"/>
        </w:rPr>
      </w:pPr>
      <w:r w:rsidRPr="00CA24F0">
        <w:rPr>
          <w:rFonts w:eastAsia="Times New Roman" w:cstheme="minorHAnsi"/>
          <w:color w:val="000000"/>
          <w:sz w:val="24"/>
          <w:szCs w:val="24"/>
          <w:lang w:eastAsia="en-AU"/>
        </w:rPr>
        <w:t xml:space="preserve">In 1900 he exhibited Great Danes at the Royal </w:t>
      </w:r>
      <w:r w:rsidR="00DA63D3" w:rsidRPr="00CA24F0">
        <w:rPr>
          <w:rFonts w:eastAsia="Times New Roman" w:cstheme="minorHAnsi"/>
          <w:color w:val="000000"/>
          <w:sz w:val="24"/>
          <w:szCs w:val="24"/>
          <w:lang w:eastAsia="en-AU"/>
        </w:rPr>
        <w:t>Easter</w:t>
      </w:r>
      <w:r w:rsidRPr="00CA24F0">
        <w:rPr>
          <w:rFonts w:eastAsia="Times New Roman" w:cstheme="minorHAnsi"/>
          <w:color w:val="000000"/>
          <w:sz w:val="24"/>
          <w:szCs w:val="24"/>
          <w:lang w:eastAsia="en-AU"/>
        </w:rPr>
        <w:t xml:space="preserve"> Show, and </w:t>
      </w:r>
      <w:r w:rsidR="00DA63D3" w:rsidRPr="00CA24F0">
        <w:rPr>
          <w:rFonts w:eastAsia="Times New Roman" w:cstheme="minorHAnsi"/>
          <w:color w:val="000000"/>
          <w:sz w:val="24"/>
          <w:szCs w:val="24"/>
          <w:lang w:eastAsia="en-AU"/>
        </w:rPr>
        <w:t>in</w:t>
      </w:r>
      <w:r w:rsidR="00EE6E5B" w:rsidRPr="00CA24F0">
        <w:rPr>
          <w:rFonts w:eastAsia="Times New Roman" w:cstheme="minorHAnsi"/>
          <w:color w:val="000000"/>
          <w:sz w:val="24"/>
          <w:szCs w:val="24"/>
          <w:lang w:eastAsia="en-AU"/>
        </w:rPr>
        <w:t xml:space="preserve"> 1906 </w:t>
      </w:r>
      <w:r w:rsidR="008605F5" w:rsidRPr="00CA24F0">
        <w:rPr>
          <w:rFonts w:eastAsia="Times New Roman" w:cstheme="minorHAnsi"/>
          <w:color w:val="000000"/>
          <w:sz w:val="24"/>
          <w:szCs w:val="24"/>
          <w:lang w:eastAsia="en-AU"/>
        </w:rPr>
        <w:t>he exhibit</w:t>
      </w:r>
      <w:r w:rsidR="00EE6E5B" w:rsidRPr="00CA24F0">
        <w:rPr>
          <w:rFonts w:eastAsia="Times New Roman" w:cstheme="minorHAnsi"/>
          <w:color w:val="000000"/>
          <w:sz w:val="24"/>
          <w:szCs w:val="24"/>
          <w:lang w:eastAsia="en-AU"/>
        </w:rPr>
        <w:t>ed</w:t>
      </w:r>
      <w:r w:rsidR="008605F5" w:rsidRPr="00CA24F0">
        <w:rPr>
          <w:rFonts w:eastAsia="Times New Roman" w:cstheme="minorHAnsi"/>
          <w:color w:val="000000"/>
          <w:sz w:val="24"/>
          <w:szCs w:val="24"/>
          <w:lang w:eastAsia="en-AU"/>
        </w:rPr>
        <w:t xml:space="preserve"> </w:t>
      </w:r>
    </w:p>
    <w:p w14:paraId="60A22C6A" w14:textId="01158426" w:rsidR="008605F5" w:rsidRPr="00CA24F0" w:rsidRDefault="008605F5" w:rsidP="005D3875">
      <w:pPr>
        <w:shd w:val="clear" w:color="auto" w:fill="FFFFFF"/>
        <w:spacing w:after="0" w:line="240" w:lineRule="auto"/>
        <w:ind w:left="240" w:hanging="240"/>
        <w:rPr>
          <w:rFonts w:eastAsia="Times New Roman" w:cstheme="minorHAnsi"/>
          <w:color w:val="000000"/>
          <w:sz w:val="24"/>
          <w:szCs w:val="24"/>
          <w:vertAlign w:val="superscript"/>
          <w:lang w:eastAsia="en-AU"/>
        </w:rPr>
      </w:pPr>
      <w:r w:rsidRPr="00CA24F0">
        <w:rPr>
          <w:rFonts w:eastAsia="Times New Roman" w:cstheme="minorHAnsi"/>
          <w:color w:val="000000"/>
          <w:sz w:val="24"/>
          <w:szCs w:val="24"/>
          <w:lang w:eastAsia="en-AU"/>
        </w:rPr>
        <w:t>Great Danes at the Kennel Club, winning several awards.</w:t>
      </w:r>
      <w:r w:rsidR="00AD4976" w:rsidRPr="00CA24F0">
        <w:rPr>
          <w:rFonts w:eastAsia="Times New Roman" w:cstheme="minorHAnsi"/>
          <w:b/>
          <w:color w:val="000000"/>
          <w:sz w:val="24"/>
          <w:szCs w:val="24"/>
          <w:vertAlign w:val="superscript"/>
          <w:lang w:eastAsia="en-AU"/>
        </w:rPr>
        <w:t>6</w:t>
      </w:r>
    </w:p>
    <w:p w14:paraId="3B536575" w14:textId="2E80216D" w:rsidR="004958B5" w:rsidRPr="00CA24F0" w:rsidRDefault="004958B5" w:rsidP="005D3875">
      <w:pPr>
        <w:shd w:val="clear" w:color="auto" w:fill="FFFFFF"/>
        <w:spacing w:after="0" w:line="240" w:lineRule="auto"/>
        <w:ind w:left="240" w:hanging="240"/>
        <w:rPr>
          <w:rFonts w:eastAsia="Times New Roman" w:cstheme="minorHAnsi"/>
          <w:color w:val="000000"/>
          <w:sz w:val="24"/>
          <w:szCs w:val="24"/>
          <w:lang w:eastAsia="en-AU"/>
        </w:rPr>
      </w:pPr>
    </w:p>
    <w:p w14:paraId="4E6FFE77" w14:textId="77777777" w:rsidR="000173E4" w:rsidRPr="00CA24F0" w:rsidRDefault="000173E4" w:rsidP="005D3875">
      <w:pPr>
        <w:shd w:val="clear" w:color="auto" w:fill="FFFFFF"/>
        <w:spacing w:after="0" w:line="240" w:lineRule="auto"/>
        <w:ind w:left="240" w:hanging="240"/>
        <w:rPr>
          <w:rFonts w:eastAsia="Times New Roman" w:cstheme="minorHAnsi"/>
          <w:color w:val="000000"/>
          <w:sz w:val="24"/>
          <w:szCs w:val="24"/>
          <w:lang w:eastAsia="en-AU"/>
        </w:rPr>
      </w:pPr>
      <w:r w:rsidRPr="00CA24F0">
        <w:rPr>
          <w:rFonts w:eastAsia="Times New Roman" w:cstheme="minorHAnsi"/>
          <w:color w:val="000000"/>
          <w:sz w:val="24"/>
          <w:szCs w:val="24"/>
          <w:lang w:eastAsia="en-AU"/>
        </w:rPr>
        <w:t xml:space="preserve">In 1902 Mr. Wachsmann had acquired a fine block of land on Boronia Avenue, behind Mr. </w:t>
      </w:r>
    </w:p>
    <w:p w14:paraId="048F17C3" w14:textId="5EC41D60" w:rsidR="000173E4" w:rsidRPr="00CA24F0" w:rsidRDefault="000173E4" w:rsidP="005D3875">
      <w:pPr>
        <w:shd w:val="clear" w:color="auto" w:fill="FFFFFF"/>
        <w:spacing w:after="0" w:line="240" w:lineRule="auto"/>
        <w:ind w:left="240" w:hanging="240"/>
        <w:rPr>
          <w:rFonts w:eastAsia="Times New Roman" w:cstheme="minorHAnsi"/>
          <w:color w:val="000000"/>
          <w:sz w:val="24"/>
          <w:szCs w:val="24"/>
          <w:vertAlign w:val="superscript"/>
          <w:lang w:eastAsia="en-AU"/>
        </w:rPr>
      </w:pPr>
      <w:r w:rsidRPr="00CA24F0">
        <w:rPr>
          <w:rFonts w:eastAsia="Times New Roman" w:cstheme="minorHAnsi"/>
          <w:color w:val="000000"/>
          <w:sz w:val="24"/>
          <w:szCs w:val="24"/>
          <w:lang w:eastAsia="en-AU"/>
        </w:rPr>
        <w:t>Lykke’s property, on which he was preparing to erect two substantial brick residences.</w:t>
      </w:r>
      <w:r w:rsidR="00AD4976" w:rsidRPr="00CA24F0">
        <w:rPr>
          <w:rFonts w:eastAsia="Times New Roman" w:cstheme="minorHAnsi"/>
          <w:b/>
          <w:color w:val="000000"/>
          <w:sz w:val="24"/>
          <w:szCs w:val="24"/>
          <w:vertAlign w:val="superscript"/>
          <w:lang w:eastAsia="en-AU"/>
        </w:rPr>
        <w:t>7</w:t>
      </w:r>
    </w:p>
    <w:p w14:paraId="3AE05257" w14:textId="77777777" w:rsidR="000173E4" w:rsidRDefault="000173E4" w:rsidP="005D3875">
      <w:pPr>
        <w:shd w:val="clear" w:color="auto" w:fill="FFFFFF"/>
        <w:spacing w:after="0" w:line="240" w:lineRule="auto"/>
        <w:ind w:left="240" w:hanging="240"/>
        <w:rPr>
          <w:rFonts w:eastAsia="Times New Roman" w:cstheme="minorHAnsi"/>
          <w:color w:val="000000"/>
          <w:sz w:val="24"/>
          <w:szCs w:val="24"/>
          <w:lang w:eastAsia="en-AU"/>
        </w:rPr>
      </w:pPr>
    </w:p>
    <w:p w14:paraId="3D1E5149" w14:textId="43F4DD98" w:rsidR="00887C3F" w:rsidRDefault="00887C3F" w:rsidP="005D3875">
      <w:pPr>
        <w:shd w:val="clear" w:color="auto" w:fill="FFFFFF"/>
        <w:spacing w:after="0" w:line="240" w:lineRule="auto"/>
        <w:ind w:left="240" w:hanging="240"/>
        <w:rPr>
          <w:rFonts w:eastAsia="Times New Roman" w:cstheme="minorHAnsi"/>
          <w:color w:val="000000"/>
          <w:sz w:val="24"/>
          <w:szCs w:val="24"/>
          <w:lang w:eastAsia="en-AU"/>
        </w:rPr>
      </w:pPr>
      <w:r>
        <w:rPr>
          <w:rFonts w:eastAsia="Times New Roman" w:cstheme="minorHAnsi"/>
          <w:color w:val="000000"/>
          <w:sz w:val="24"/>
          <w:szCs w:val="24"/>
          <w:lang w:eastAsia="en-AU"/>
        </w:rPr>
        <w:t>A son, Ashton (or Albert Ashton) was born in 1903</w:t>
      </w:r>
      <w:r w:rsidR="00B71600">
        <w:rPr>
          <w:rFonts w:eastAsia="Times New Roman" w:cstheme="minorHAnsi"/>
          <w:color w:val="000000"/>
          <w:sz w:val="24"/>
          <w:szCs w:val="24"/>
          <w:lang w:eastAsia="en-AU"/>
        </w:rPr>
        <w:t>, at Ryde.</w:t>
      </w:r>
    </w:p>
    <w:p w14:paraId="6B4EAAA1" w14:textId="77777777" w:rsidR="00B71600" w:rsidRPr="00CA24F0" w:rsidRDefault="00B71600" w:rsidP="005D3875">
      <w:pPr>
        <w:shd w:val="clear" w:color="auto" w:fill="FFFFFF"/>
        <w:spacing w:after="0" w:line="240" w:lineRule="auto"/>
        <w:ind w:left="240" w:hanging="240"/>
        <w:rPr>
          <w:rFonts w:eastAsia="Times New Roman" w:cstheme="minorHAnsi"/>
          <w:color w:val="000000"/>
          <w:sz w:val="24"/>
          <w:szCs w:val="24"/>
          <w:lang w:eastAsia="en-AU"/>
        </w:rPr>
      </w:pPr>
    </w:p>
    <w:p w14:paraId="5A5C26FB" w14:textId="361348D0" w:rsidR="00DA63D3" w:rsidRPr="00CA24F0" w:rsidRDefault="00602624" w:rsidP="005D3875">
      <w:pPr>
        <w:shd w:val="clear" w:color="auto" w:fill="FFFFFF"/>
        <w:spacing w:after="0" w:line="240" w:lineRule="auto"/>
        <w:ind w:left="240" w:hanging="240"/>
        <w:rPr>
          <w:rFonts w:eastAsia="Times New Roman" w:cstheme="minorHAnsi"/>
          <w:color w:val="000000"/>
          <w:sz w:val="24"/>
          <w:szCs w:val="24"/>
          <w:lang w:eastAsia="en-AU"/>
        </w:rPr>
      </w:pPr>
      <w:r w:rsidRPr="00CA24F0">
        <w:rPr>
          <w:rFonts w:eastAsia="Times New Roman" w:cstheme="minorHAnsi"/>
          <w:color w:val="000000"/>
          <w:sz w:val="24"/>
          <w:szCs w:val="24"/>
          <w:lang w:eastAsia="en-AU"/>
        </w:rPr>
        <w:t xml:space="preserve">In </w:t>
      </w:r>
      <w:r w:rsidR="00DA63D3" w:rsidRPr="00CA24F0">
        <w:rPr>
          <w:rFonts w:eastAsia="Times New Roman" w:cstheme="minorHAnsi"/>
          <w:color w:val="000000"/>
          <w:sz w:val="24"/>
          <w:szCs w:val="24"/>
          <w:lang w:eastAsia="en-AU"/>
        </w:rPr>
        <w:t xml:space="preserve">December </w:t>
      </w:r>
      <w:r w:rsidRPr="00CA24F0">
        <w:rPr>
          <w:rFonts w:eastAsia="Times New Roman" w:cstheme="minorHAnsi"/>
          <w:color w:val="000000"/>
          <w:sz w:val="24"/>
          <w:szCs w:val="24"/>
          <w:lang w:eastAsia="en-AU"/>
        </w:rPr>
        <w:t xml:space="preserve">1904 he advertised for let, in Beecroft, a modern cottage, 6 rooms, 1 acre, </w:t>
      </w:r>
      <w:r w:rsidR="00E0367E">
        <w:rPr>
          <w:rFonts w:eastAsia="Times New Roman" w:cstheme="minorHAnsi"/>
          <w:color w:val="000000"/>
          <w:sz w:val="24"/>
          <w:szCs w:val="24"/>
          <w:lang w:eastAsia="en-AU"/>
        </w:rPr>
        <w:t xml:space="preserve">with </w:t>
      </w:r>
    </w:p>
    <w:p w14:paraId="309E2530" w14:textId="38E3303D" w:rsidR="00DA63D3" w:rsidRPr="00CA24F0" w:rsidRDefault="00A85870" w:rsidP="005D3875">
      <w:pPr>
        <w:shd w:val="clear" w:color="auto" w:fill="FFFFFF"/>
        <w:spacing w:after="0" w:line="240" w:lineRule="auto"/>
        <w:ind w:left="240" w:hanging="240"/>
        <w:rPr>
          <w:rFonts w:eastAsia="Times New Roman" w:cstheme="minorHAnsi"/>
          <w:color w:val="000000"/>
          <w:sz w:val="24"/>
          <w:szCs w:val="24"/>
          <w:lang w:eastAsia="en-AU"/>
        </w:rPr>
      </w:pPr>
      <w:r w:rsidRPr="00CA24F0">
        <w:rPr>
          <w:rFonts w:eastAsia="Times New Roman" w:cstheme="minorHAnsi"/>
          <w:color w:val="000000"/>
          <w:sz w:val="24"/>
          <w:szCs w:val="24"/>
          <w:lang w:eastAsia="en-AU"/>
        </w:rPr>
        <w:t>G</w:t>
      </w:r>
      <w:r w:rsidR="00602624" w:rsidRPr="00CA24F0">
        <w:rPr>
          <w:rFonts w:eastAsia="Times New Roman" w:cstheme="minorHAnsi"/>
          <w:color w:val="000000"/>
          <w:sz w:val="24"/>
          <w:szCs w:val="24"/>
          <w:lang w:eastAsia="en-AU"/>
        </w:rPr>
        <w:t>arden</w:t>
      </w:r>
      <w:r>
        <w:rPr>
          <w:rFonts w:eastAsia="Times New Roman" w:cstheme="minorHAnsi"/>
          <w:color w:val="000000"/>
          <w:sz w:val="24"/>
          <w:szCs w:val="24"/>
          <w:lang w:eastAsia="en-AU"/>
        </w:rPr>
        <w:t>,</w:t>
      </w:r>
      <w:r w:rsidR="00602624" w:rsidRPr="00CA24F0">
        <w:rPr>
          <w:rFonts w:eastAsia="Times New Roman" w:cstheme="minorHAnsi"/>
          <w:color w:val="000000"/>
          <w:sz w:val="24"/>
          <w:szCs w:val="24"/>
          <w:lang w:eastAsia="en-AU"/>
        </w:rPr>
        <w:t xml:space="preserve"> </w:t>
      </w:r>
      <w:r w:rsidR="00E0367E">
        <w:rPr>
          <w:rFonts w:eastAsia="Times New Roman" w:cstheme="minorHAnsi"/>
          <w:color w:val="000000"/>
          <w:sz w:val="24"/>
          <w:szCs w:val="24"/>
          <w:lang w:eastAsia="en-AU"/>
        </w:rPr>
        <w:t xml:space="preserve">and </w:t>
      </w:r>
      <w:r w:rsidR="00602624" w:rsidRPr="00CA24F0">
        <w:rPr>
          <w:rFonts w:eastAsia="Times New Roman" w:cstheme="minorHAnsi"/>
          <w:color w:val="000000"/>
          <w:sz w:val="24"/>
          <w:szCs w:val="24"/>
          <w:lang w:eastAsia="en-AU"/>
        </w:rPr>
        <w:t xml:space="preserve">water.  </w:t>
      </w:r>
      <w:r w:rsidR="00DA63D3" w:rsidRPr="00CA24F0">
        <w:rPr>
          <w:rFonts w:eastAsia="Times New Roman" w:cstheme="minorHAnsi"/>
          <w:color w:val="000000"/>
          <w:sz w:val="24"/>
          <w:szCs w:val="24"/>
          <w:lang w:eastAsia="en-AU"/>
        </w:rPr>
        <w:t xml:space="preserve">In March 1905 the same property was for sale.  </w:t>
      </w:r>
      <w:r w:rsidR="00602624" w:rsidRPr="00CA24F0">
        <w:rPr>
          <w:rFonts w:eastAsia="Times New Roman" w:cstheme="minorHAnsi"/>
          <w:color w:val="000000"/>
          <w:sz w:val="24"/>
          <w:szCs w:val="24"/>
          <w:lang w:eastAsia="en-AU"/>
        </w:rPr>
        <w:t xml:space="preserve">In </w:t>
      </w:r>
      <w:r w:rsidR="00DA63D3" w:rsidRPr="00CA24F0">
        <w:rPr>
          <w:rFonts w:eastAsia="Times New Roman" w:cstheme="minorHAnsi"/>
          <w:color w:val="000000"/>
          <w:sz w:val="24"/>
          <w:szCs w:val="24"/>
          <w:lang w:eastAsia="en-AU"/>
        </w:rPr>
        <w:t xml:space="preserve">April, apparently not </w:t>
      </w:r>
    </w:p>
    <w:p w14:paraId="1C103A36" w14:textId="07026C11" w:rsidR="00DA63D3" w:rsidRPr="00CA24F0" w:rsidRDefault="00A85870" w:rsidP="005D3875">
      <w:pPr>
        <w:shd w:val="clear" w:color="auto" w:fill="FFFFFF"/>
        <w:spacing w:after="0" w:line="240" w:lineRule="auto"/>
        <w:ind w:left="240" w:hanging="240"/>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Having obtained</w:t>
      </w:r>
      <w:r w:rsidR="00DA63D3" w:rsidRPr="00CA24F0">
        <w:rPr>
          <w:rFonts w:eastAsia="Times New Roman" w:cstheme="minorHAnsi"/>
          <w:color w:val="000000"/>
          <w:sz w:val="24"/>
          <w:szCs w:val="24"/>
          <w:lang w:eastAsia="en-AU"/>
        </w:rPr>
        <w:t xml:space="preserve"> a sale</w:t>
      </w:r>
      <w:r w:rsidR="00B50B22" w:rsidRPr="00CA24F0">
        <w:rPr>
          <w:rFonts w:eastAsia="Times New Roman" w:cstheme="minorHAnsi"/>
          <w:color w:val="000000"/>
          <w:sz w:val="24"/>
          <w:szCs w:val="24"/>
          <w:lang w:eastAsia="en-AU"/>
        </w:rPr>
        <w:t>,</w:t>
      </w:r>
      <w:r w:rsidR="00DA63D3" w:rsidRPr="00CA24F0">
        <w:rPr>
          <w:rFonts w:eastAsia="Times New Roman" w:cstheme="minorHAnsi"/>
          <w:color w:val="000000"/>
          <w:sz w:val="24"/>
          <w:szCs w:val="24"/>
          <w:lang w:eastAsia="en-AU"/>
        </w:rPr>
        <w:t xml:space="preserve"> </w:t>
      </w:r>
      <w:r w:rsidR="00602624" w:rsidRPr="00CA24F0">
        <w:rPr>
          <w:rFonts w:eastAsia="Times New Roman" w:cstheme="minorHAnsi"/>
          <w:color w:val="000000"/>
          <w:sz w:val="24"/>
          <w:szCs w:val="24"/>
          <w:lang w:eastAsia="en-AU"/>
        </w:rPr>
        <w:t xml:space="preserve">he advertised </w:t>
      </w:r>
      <w:r w:rsidR="00DA63D3" w:rsidRPr="00CA24F0">
        <w:rPr>
          <w:rFonts w:eastAsia="Times New Roman" w:cstheme="minorHAnsi"/>
          <w:color w:val="000000"/>
          <w:sz w:val="24"/>
          <w:szCs w:val="24"/>
          <w:lang w:eastAsia="en-AU"/>
        </w:rPr>
        <w:t>it again for let.</w:t>
      </w:r>
      <w:r w:rsidR="00AD4976" w:rsidRPr="00CA24F0">
        <w:rPr>
          <w:rFonts w:eastAsia="Times New Roman" w:cstheme="minorHAnsi"/>
          <w:b/>
          <w:color w:val="000000"/>
          <w:sz w:val="24"/>
          <w:szCs w:val="24"/>
          <w:vertAlign w:val="superscript"/>
          <w:lang w:eastAsia="en-AU"/>
        </w:rPr>
        <w:t>8</w:t>
      </w:r>
    </w:p>
    <w:p w14:paraId="76A42078" w14:textId="77777777" w:rsidR="00602624" w:rsidRPr="00CA24F0" w:rsidRDefault="00602624" w:rsidP="005D3875">
      <w:pPr>
        <w:shd w:val="clear" w:color="auto" w:fill="FFFFFF"/>
        <w:spacing w:after="0" w:line="240" w:lineRule="auto"/>
        <w:ind w:left="240" w:hanging="240"/>
        <w:rPr>
          <w:rFonts w:eastAsia="Times New Roman" w:cstheme="minorHAnsi"/>
          <w:color w:val="000000"/>
          <w:sz w:val="24"/>
          <w:szCs w:val="24"/>
          <w:lang w:eastAsia="en-AU"/>
        </w:rPr>
      </w:pPr>
    </w:p>
    <w:p w14:paraId="58D59C94" w14:textId="3F6D0819" w:rsidR="005D3875" w:rsidRPr="00CA24F0" w:rsidRDefault="005D3875" w:rsidP="005D3875">
      <w:pPr>
        <w:shd w:val="clear" w:color="auto" w:fill="FFFFFF"/>
        <w:spacing w:after="0" w:line="240" w:lineRule="auto"/>
        <w:ind w:left="240" w:hanging="240"/>
        <w:rPr>
          <w:rFonts w:eastAsia="Times New Roman" w:cstheme="minorHAnsi"/>
          <w:color w:val="000000"/>
          <w:sz w:val="24"/>
          <w:szCs w:val="24"/>
          <w:vertAlign w:val="superscript"/>
          <w:lang w:eastAsia="en-AU"/>
        </w:rPr>
      </w:pPr>
      <w:r w:rsidRPr="00CA24F0">
        <w:rPr>
          <w:rFonts w:eastAsia="Times New Roman" w:cstheme="minorHAnsi"/>
          <w:color w:val="000000"/>
          <w:sz w:val="24"/>
          <w:szCs w:val="24"/>
          <w:lang w:eastAsia="en-AU"/>
        </w:rPr>
        <w:lastRenderedPageBreak/>
        <w:t xml:space="preserve">In 1908 he was </w:t>
      </w:r>
      <w:r w:rsidR="00355DFE" w:rsidRPr="00CA24F0">
        <w:rPr>
          <w:rFonts w:eastAsia="Times New Roman" w:cstheme="minorHAnsi"/>
          <w:color w:val="000000"/>
          <w:sz w:val="24"/>
          <w:szCs w:val="24"/>
          <w:lang w:eastAsia="en-AU"/>
        </w:rPr>
        <w:t xml:space="preserve">elected </w:t>
      </w:r>
      <w:r w:rsidRPr="00CA24F0">
        <w:rPr>
          <w:rFonts w:eastAsia="Times New Roman" w:cstheme="minorHAnsi"/>
          <w:color w:val="000000"/>
          <w:sz w:val="24"/>
          <w:szCs w:val="24"/>
          <w:lang w:eastAsia="en-AU"/>
        </w:rPr>
        <w:t>Treasurer of the Beecroft Progress Association.</w:t>
      </w:r>
      <w:r w:rsidR="00AD4976" w:rsidRPr="00CA24F0">
        <w:rPr>
          <w:rFonts w:eastAsia="Times New Roman" w:cstheme="minorHAnsi"/>
          <w:b/>
          <w:color w:val="000000"/>
          <w:sz w:val="24"/>
          <w:szCs w:val="24"/>
          <w:vertAlign w:val="superscript"/>
          <w:lang w:eastAsia="en-AU"/>
        </w:rPr>
        <w:t>9</w:t>
      </w:r>
    </w:p>
    <w:p w14:paraId="12C4193F" w14:textId="77777777" w:rsidR="005D3875" w:rsidRPr="00CA24F0" w:rsidRDefault="005D3875" w:rsidP="005D3875">
      <w:pPr>
        <w:shd w:val="clear" w:color="auto" w:fill="FFFFFF"/>
        <w:spacing w:after="0" w:line="240" w:lineRule="auto"/>
        <w:ind w:left="240" w:hanging="240"/>
        <w:rPr>
          <w:rFonts w:eastAsia="Times New Roman" w:cstheme="minorHAnsi"/>
          <w:color w:val="000000"/>
          <w:sz w:val="24"/>
          <w:szCs w:val="24"/>
          <w:lang w:eastAsia="en-AU"/>
        </w:rPr>
      </w:pPr>
    </w:p>
    <w:p w14:paraId="488ECC81" w14:textId="1AE51823" w:rsidR="008605F5" w:rsidRPr="00CA24F0" w:rsidRDefault="008605F5" w:rsidP="005D3875">
      <w:pPr>
        <w:shd w:val="clear" w:color="auto" w:fill="FFFFFF"/>
        <w:spacing w:after="0" w:line="240" w:lineRule="auto"/>
        <w:ind w:left="240" w:hanging="240"/>
        <w:rPr>
          <w:rFonts w:eastAsia="Times New Roman" w:cstheme="minorHAnsi"/>
          <w:color w:val="000000"/>
          <w:sz w:val="24"/>
          <w:szCs w:val="24"/>
          <w:vertAlign w:val="superscript"/>
          <w:lang w:eastAsia="en-AU"/>
        </w:rPr>
      </w:pPr>
      <w:r w:rsidRPr="00CA24F0">
        <w:rPr>
          <w:rFonts w:eastAsia="Times New Roman" w:cstheme="minorHAnsi"/>
          <w:color w:val="000000"/>
          <w:sz w:val="24"/>
          <w:szCs w:val="24"/>
          <w:lang w:eastAsia="en-AU"/>
        </w:rPr>
        <w:t>In 1911 he exhibited flowers at the Beecroft Flower Show, winning several awards.</w:t>
      </w:r>
      <w:r w:rsidR="00AD4976" w:rsidRPr="00CA24F0">
        <w:rPr>
          <w:rFonts w:eastAsia="Times New Roman" w:cstheme="minorHAnsi"/>
          <w:b/>
          <w:color w:val="000000"/>
          <w:sz w:val="24"/>
          <w:szCs w:val="24"/>
          <w:vertAlign w:val="superscript"/>
          <w:lang w:eastAsia="en-AU"/>
        </w:rPr>
        <w:t>10</w:t>
      </w:r>
    </w:p>
    <w:p w14:paraId="73EAC824" w14:textId="77777777" w:rsidR="004958B5" w:rsidRPr="00CA24F0" w:rsidRDefault="004958B5" w:rsidP="005D3875">
      <w:pPr>
        <w:shd w:val="clear" w:color="auto" w:fill="FFFFFF"/>
        <w:spacing w:after="0" w:line="240" w:lineRule="auto"/>
        <w:ind w:left="240" w:hanging="240"/>
        <w:rPr>
          <w:rFonts w:eastAsia="Times New Roman" w:cstheme="minorHAnsi"/>
          <w:color w:val="000000"/>
          <w:sz w:val="24"/>
          <w:szCs w:val="24"/>
          <w:lang w:eastAsia="en-AU"/>
        </w:rPr>
      </w:pPr>
    </w:p>
    <w:p w14:paraId="1BFB2DFA" w14:textId="77777777" w:rsidR="00E02271" w:rsidRDefault="008605F5" w:rsidP="005D3875">
      <w:pPr>
        <w:shd w:val="clear" w:color="auto" w:fill="FFFFFF"/>
        <w:spacing w:after="0" w:line="240" w:lineRule="auto"/>
        <w:ind w:left="240" w:hanging="240"/>
        <w:rPr>
          <w:rFonts w:eastAsia="Times New Roman" w:cstheme="minorHAnsi"/>
          <w:color w:val="000000"/>
          <w:sz w:val="24"/>
          <w:szCs w:val="24"/>
          <w:lang w:eastAsia="en-AU"/>
        </w:rPr>
      </w:pPr>
      <w:r w:rsidRPr="00CA24F0">
        <w:rPr>
          <w:rFonts w:eastAsia="Times New Roman" w:cstheme="minorHAnsi"/>
          <w:color w:val="000000"/>
          <w:sz w:val="24"/>
          <w:szCs w:val="24"/>
          <w:lang w:eastAsia="en-AU"/>
        </w:rPr>
        <w:t xml:space="preserve">In 1912 </w:t>
      </w:r>
      <w:r w:rsidR="00355DFE" w:rsidRPr="00CA24F0">
        <w:rPr>
          <w:rFonts w:eastAsia="Times New Roman" w:cstheme="minorHAnsi"/>
          <w:color w:val="000000"/>
          <w:sz w:val="24"/>
          <w:szCs w:val="24"/>
          <w:lang w:eastAsia="en-AU"/>
        </w:rPr>
        <w:t>Albert’s</w:t>
      </w:r>
      <w:r w:rsidR="00E02271">
        <w:rPr>
          <w:rFonts w:eastAsia="Times New Roman" w:cstheme="minorHAnsi"/>
          <w:color w:val="000000"/>
          <w:sz w:val="24"/>
          <w:szCs w:val="24"/>
          <w:lang w:eastAsia="en-AU"/>
        </w:rPr>
        <w:t xml:space="preserve"> step-brother, Sydney Barn</w:t>
      </w:r>
      <w:r w:rsidR="005D3875" w:rsidRPr="00CA24F0">
        <w:rPr>
          <w:rFonts w:eastAsia="Times New Roman" w:cstheme="minorHAnsi"/>
          <w:color w:val="000000"/>
          <w:sz w:val="24"/>
          <w:szCs w:val="24"/>
          <w:lang w:eastAsia="en-AU"/>
        </w:rPr>
        <w:t>by, was married at Murwillumbah</w:t>
      </w:r>
      <w:r w:rsidR="00E00022" w:rsidRPr="00CA24F0">
        <w:rPr>
          <w:rFonts w:eastAsia="Times New Roman" w:cstheme="minorHAnsi"/>
          <w:color w:val="000000"/>
          <w:sz w:val="24"/>
          <w:szCs w:val="24"/>
          <w:lang w:eastAsia="en-AU"/>
        </w:rPr>
        <w:t xml:space="preserve">. </w:t>
      </w:r>
    </w:p>
    <w:p w14:paraId="52A736F9" w14:textId="77777777" w:rsidR="00887C3F" w:rsidRDefault="005D3875" w:rsidP="005D3875">
      <w:pPr>
        <w:shd w:val="clear" w:color="auto" w:fill="FFFFFF"/>
        <w:spacing w:after="0" w:line="240" w:lineRule="auto"/>
        <w:ind w:left="240" w:hanging="240"/>
        <w:rPr>
          <w:rFonts w:eastAsia="Times New Roman" w:cstheme="minorHAnsi"/>
          <w:color w:val="000000"/>
          <w:sz w:val="24"/>
          <w:szCs w:val="24"/>
          <w:lang w:eastAsia="en-AU"/>
        </w:rPr>
      </w:pPr>
      <w:r w:rsidRPr="00CA24F0">
        <w:rPr>
          <w:rFonts w:eastAsia="Times New Roman" w:cstheme="minorHAnsi"/>
          <w:color w:val="000000"/>
          <w:sz w:val="24"/>
          <w:szCs w:val="24"/>
          <w:lang w:eastAsia="en-AU"/>
        </w:rPr>
        <w:t>Also</w:t>
      </w:r>
      <w:r w:rsidR="00E00022" w:rsidRPr="00CA24F0">
        <w:rPr>
          <w:rFonts w:eastAsia="Times New Roman" w:cstheme="minorHAnsi"/>
          <w:color w:val="000000"/>
          <w:sz w:val="24"/>
          <w:szCs w:val="24"/>
          <w:lang w:eastAsia="en-AU"/>
        </w:rPr>
        <w:t>,</w:t>
      </w:r>
      <w:r w:rsidRPr="00CA24F0">
        <w:rPr>
          <w:rFonts w:eastAsia="Times New Roman" w:cstheme="minorHAnsi"/>
          <w:color w:val="000000"/>
          <w:sz w:val="24"/>
          <w:szCs w:val="24"/>
          <w:lang w:eastAsia="en-AU"/>
        </w:rPr>
        <w:t xml:space="preserve"> </w:t>
      </w:r>
      <w:r w:rsidR="00CA24F0">
        <w:rPr>
          <w:rFonts w:eastAsia="Times New Roman" w:cstheme="minorHAnsi"/>
          <w:color w:val="000000"/>
          <w:sz w:val="24"/>
          <w:szCs w:val="24"/>
          <w:lang w:eastAsia="en-AU"/>
        </w:rPr>
        <w:t xml:space="preserve">in 1912, </w:t>
      </w:r>
      <w:r w:rsidR="00A85870">
        <w:rPr>
          <w:rFonts w:eastAsia="Times New Roman" w:cstheme="minorHAnsi"/>
          <w:color w:val="000000"/>
          <w:sz w:val="24"/>
          <w:szCs w:val="24"/>
          <w:lang w:eastAsia="en-AU"/>
        </w:rPr>
        <w:t>as</w:t>
      </w:r>
      <w:r w:rsidRPr="00CA24F0">
        <w:rPr>
          <w:rFonts w:eastAsia="Times New Roman" w:cstheme="minorHAnsi"/>
          <w:color w:val="000000"/>
          <w:sz w:val="24"/>
          <w:szCs w:val="24"/>
          <w:lang w:eastAsia="en-AU"/>
        </w:rPr>
        <w:t xml:space="preserve"> one of the trustees of the Beecroft Reserve,</w:t>
      </w:r>
      <w:r w:rsidR="00E00022" w:rsidRPr="00CA24F0">
        <w:rPr>
          <w:rFonts w:eastAsia="Times New Roman" w:cstheme="minorHAnsi"/>
          <w:color w:val="000000"/>
          <w:sz w:val="24"/>
          <w:szCs w:val="24"/>
          <w:lang w:eastAsia="en-AU"/>
        </w:rPr>
        <w:t xml:space="preserve"> </w:t>
      </w:r>
      <w:r w:rsidR="00647F1F">
        <w:rPr>
          <w:rFonts w:eastAsia="Times New Roman" w:cstheme="minorHAnsi"/>
          <w:color w:val="000000"/>
          <w:sz w:val="24"/>
          <w:szCs w:val="24"/>
          <w:lang w:eastAsia="en-AU"/>
        </w:rPr>
        <w:t xml:space="preserve">Albert </w:t>
      </w:r>
      <w:r w:rsidR="00E00022" w:rsidRPr="00CA24F0">
        <w:rPr>
          <w:rFonts w:eastAsia="Times New Roman" w:cstheme="minorHAnsi"/>
          <w:color w:val="000000"/>
          <w:sz w:val="24"/>
          <w:szCs w:val="24"/>
          <w:lang w:eastAsia="en-AU"/>
        </w:rPr>
        <w:t>was</w:t>
      </w:r>
      <w:r w:rsidRPr="00CA24F0">
        <w:rPr>
          <w:rFonts w:eastAsia="Times New Roman" w:cstheme="minorHAnsi"/>
          <w:color w:val="000000"/>
          <w:sz w:val="24"/>
          <w:szCs w:val="24"/>
          <w:lang w:eastAsia="en-AU"/>
        </w:rPr>
        <w:t xml:space="preserve"> claiming exemption</w:t>
      </w:r>
    </w:p>
    <w:p w14:paraId="53614457" w14:textId="228DEAEB" w:rsidR="008605F5" w:rsidRPr="00CA24F0" w:rsidRDefault="005D3875" w:rsidP="005D3875">
      <w:pPr>
        <w:shd w:val="clear" w:color="auto" w:fill="FFFFFF"/>
        <w:spacing w:after="0" w:line="240" w:lineRule="auto"/>
        <w:ind w:left="240" w:hanging="240"/>
        <w:rPr>
          <w:rFonts w:eastAsia="Times New Roman" w:cstheme="minorHAnsi"/>
          <w:color w:val="000000"/>
          <w:sz w:val="24"/>
          <w:szCs w:val="24"/>
          <w:vertAlign w:val="superscript"/>
          <w:lang w:eastAsia="en-AU"/>
        </w:rPr>
      </w:pPr>
      <w:r w:rsidRPr="00CA24F0">
        <w:rPr>
          <w:rFonts w:eastAsia="Times New Roman" w:cstheme="minorHAnsi"/>
          <w:color w:val="000000"/>
          <w:sz w:val="24"/>
          <w:szCs w:val="24"/>
          <w:lang w:eastAsia="en-AU"/>
        </w:rPr>
        <w:t xml:space="preserve"> </w:t>
      </w:r>
      <w:r w:rsidR="00887C3F">
        <w:rPr>
          <w:rFonts w:eastAsia="Times New Roman" w:cstheme="minorHAnsi"/>
          <w:color w:val="000000"/>
          <w:sz w:val="24"/>
          <w:szCs w:val="24"/>
          <w:lang w:eastAsia="en-AU"/>
        </w:rPr>
        <w:t xml:space="preserve">From </w:t>
      </w:r>
      <w:r w:rsidRPr="00CA24F0">
        <w:rPr>
          <w:rFonts w:eastAsia="Times New Roman" w:cstheme="minorHAnsi"/>
          <w:color w:val="000000"/>
          <w:sz w:val="24"/>
          <w:szCs w:val="24"/>
          <w:lang w:eastAsia="en-AU"/>
        </w:rPr>
        <w:t>rating.</w:t>
      </w:r>
      <w:r w:rsidR="00AD4976" w:rsidRPr="00CA24F0">
        <w:rPr>
          <w:rFonts w:eastAsia="Times New Roman" w:cstheme="minorHAnsi"/>
          <w:b/>
          <w:color w:val="000000"/>
          <w:sz w:val="24"/>
          <w:szCs w:val="24"/>
          <w:vertAlign w:val="superscript"/>
          <w:lang w:eastAsia="en-AU"/>
        </w:rPr>
        <w:t>11</w:t>
      </w:r>
    </w:p>
    <w:p w14:paraId="40E07029" w14:textId="46C835EE" w:rsidR="004958B5" w:rsidRPr="00CA24F0" w:rsidRDefault="004958B5" w:rsidP="005D3875">
      <w:pPr>
        <w:shd w:val="clear" w:color="auto" w:fill="FFFFFF"/>
        <w:spacing w:after="0" w:line="240" w:lineRule="auto"/>
        <w:ind w:left="240" w:hanging="240"/>
        <w:rPr>
          <w:rFonts w:eastAsia="Times New Roman" w:cstheme="minorHAnsi"/>
          <w:color w:val="000000"/>
          <w:sz w:val="24"/>
          <w:szCs w:val="24"/>
          <w:lang w:eastAsia="en-AU"/>
        </w:rPr>
      </w:pPr>
    </w:p>
    <w:p w14:paraId="7186066C" w14:textId="77777777" w:rsidR="00A85870" w:rsidRDefault="008605F5" w:rsidP="005D3875">
      <w:pPr>
        <w:shd w:val="clear" w:color="auto" w:fill="FFFFFF"/>
        <w:spacing w:after="0" w:line="240" w:lineRule="auto"/>
        <w:ind w:left="240" w:hanging="240"/>
        <w:rPr>
          <w:rFonts w:cstheme="minorHAnsi"/>
          <w:sz w:val="24"/>
          <w:szCs w:val="24"/>
        </w:rPr>
      </w:pPr>
      <w:r w:rsidRPr="00CA24F0">
        <w:rPr>
          <w:rFonts w:eastAsia="Times New Roman" w:cstheme="minorHAnsi"/>
          <w:color w:val="000000"/>
          <w:sz w:val="24"/>
          <w:szCs w:val="24"/>
          <w:lang w:eastAsia="en-AU"/>
        </w:rPr>
        <w:t xml:space="preserve">In November 1913 </w:t>
      </w:r>
      <w:r w:rsidR="00F336B2" w:rsidRPr="00CA24F0">
        <w:rPr>
          <w:rFonts w:eastAsia="Times New Roman" w:cstheme="minorHAnsi"/>
          <w:color w:val="000000"/>
          <w:sz w:val="24"/>
          <w:szCs w:val="24"/>
          <w:lang w:eastAsia="en-AU"/>
        </w:rPr>
        <w:t>his daughter,</w:t>
      </w:r>
      <w:r w:rsidRPr="00CA24F0">
        <w:rPr>
          <w:rFonts w:cstheme="minorHAnsi"/>
          <w:sz w:val="24"/>
          <w:szCs w:val="24"/>
        </w:rPr>
        <w:t xml:space="preserve"> Lily Dorothea Wachsmann, of “</w:t>
      </w:r>
      <w:r w:rsidRPr="00A85870">
        <w:rPr>
          <w:rFonts w:cstheme="minorHAnsi"/>
          <w:i/>
          <w:sz w:val="24"/>
          <w:szCs w:val="24"/>
        </w:rPr>
        <w:t>M</w:t>
      </w:r>
      <w:r w:rsidR="00CA24F0" w:rsidRPr="00A85870">
        <w:rPr>
          <w:rFonts w:cstheme="minorHAnsi"/>
          <w:i/>
          <w:sz w:val="24"/>
          <w:szCs w:val="24"/>
        </w:rPr>
        <w:t>a</w:t>
      </w:r>
      <w:r w:rsidRPr="00A85870">
        <w:rPr>
          <w:rFonts w:cstheme="minorHAnsi"/>
          <w:i/>
          <w:sz w:val="24"/>
          <w:szCs w:val="24"/>
        </w:rPr>
        <w:t>it</w:t>
      </w:r>
      <w:r w:rsidR="00CA24F0" w:rsidRPr="00A85870">
        <w:rPr>
          <w:rFonts w:cstheme="minorHAnsi"/>
          <w:i/>
          <w:sz w:val="24"/>
          <w:szCs w:val="24"/>
        </w:rPr>
        <w:t>a</w:t>
      </w:r>
      <w:r w:rsidRPr="00A85870">
        <w:rPr>
          <w:rFonts w:cstheme="minorHAnsi"/>
          <w:i/>
          <w:sz w:val="24"/>
          <w:szCs w:val="24"/>
        </w:rPr>
        <w:t>i</w:t>
      </w:r>
      <w:r w:rsidRPr="00CA24F0">
        <w:rPr>
          <w:rFonts w:cstheme="minorHAnsi"/>
          <w:sz w:val="24"/>
          <w:szCs w:val="24"/>
        </w:rPr>
        <w:t xml:space="preserve">,” Beecroft, married </w:t>
      </w:r>
    </w:p>
    <w:p w14:paraId="51D0493B" w14:textId="49D31702" w:rsidR="008605F5" w:rsidRPr="00CA24F0" w:rsidRDefault="00CA24F0" w:rsidP="005D3875">
      <w:pPr>
        <w:shd w:val="clear" w:color="auto" w:fill="FFFFFF"/>
        <w:spacing w:after="0" w:line="240" w:lineRule="auto"/>
        <w:ind w:left="240" w:hanging="240"/>
        <w:rPr>
          <w:rFonts w:cstheme="minorHAnsi"/>
          <w:sz w:val="24"/>
          <w:szCs w:val="24"/>
          <w:vertAlign w:val="superscript"/>
        </w:rPr>
      </w:pPr>
      <w:r w:rsidRPr="00CA24F0">
        <w:rPr>
          <w:rFonts w:cstheme="minorHAnsi"/>
          <w:sz w:val="24"/>
          <w:szCs w:val="24"/>
        </w:rPr>
        <w:t>Mr. Eric E. Booth, a mining engineer, of Burraga</w:t>
      </w:r>
      <w:r w:rsidR="00A85870">
        <w:rPr>
          <w:rFonts w:cstheme="minorHAnsi"/>
          <w:sz w:val="24"/>
          <w:szCs w:val="24"/>
        </w:rPr>
        <w:t xml:space="preserve">, </w:t>
      </w:r>
      <w:r w:rsidR="008605F5" w:rsidRPr="00CA24F0">
        <w:rPr>
          <w:rFonts w:cstheme="minorHAnsi"/>
          <w:sz w:val="24"/>
          <w:szCs w:val="24"/>
        </w:rPr>
        <w:t>i</w:t>
      </w:r>
      <w:r>
        <w:rPr>
          <w:rFonts w:cstheme="minorHAnsi"/>
          <w:sz w:val="24"/>
          <w:szCs w:val="24"/>
        </w:rPr>
        <w:t xml:space="preserve">n St. John’s </w:t>
      </w:r>
      <w:r w:rsidR="00A85870">
        <w:rPr>
          <w:rFonts w:cstheme="minorHAnsi"/>
          <w:sz w:val="24"/>
          <w:szCs w:val="24"/>
        </w:rPr>
        <w:t xml:space="preserve">Anglican </w:t>
      </w:r>
      <w:r>
        <w:rPr>
          <w:rFonts w:cstheme="minorHAnsi"/>
          <w:sz w:val="24"/>
          <w:szCs w:val="24"/>
        </w:rPr>
        <w:t>Church, Beecroft.</w:t>
      </w:r>
      <w:r w:rsidR="00AD4976" w:rsidRPr="00CA24F0">
        <w:rPr>
          <w:rFonts w:cstheme="minorHAnsi"/>
          <w:b/>
          <w:sz w:val="24"/>
          <w:szCs w:val="24"/>
          <w:vertAlign w:val="superscript"/>
        </w:rPr>
        <w:t>12</w:t>
      </w:r>
    </w:p>
    <w:p w14:paraId="2DB79230" w14:textId="77777777" w:rsidR="00F6502F" w:rsidRPr="00CA24F0" w:rsidRDefault="00F6502F" w:rsidP="00E00022">
      <w:pPr>
        <w:shd w:val="clear" w:color="auto" w:fill="FFFFFF"/>
        <w:spacing w:after="0" w:line="240" w:lineRule="auto"/>
        <w:rPr>
          <w:rFonts w:cstheme="minorHAnsi"/>
          <w:sz w:val="24"/>
          <w:szCs w:val="24"/>
        </w:rPr>
      </w:pPr>
    </w:p>
    <w:p w14:paraId="66AD2B62" w14:textId="4498707A" w:rsidR="00F336B2" w:rsidRPr="00CA24F0" w:rsidRDefault="008605F5" w:rsidP="005D3875">
      <w:pPr>
        <w:shd w:val="clear" w:color="auto" w:fill="FFFFFF"/>
        <w:spacing w:after="0" w:line="240" w:lineRule="auto"/>
        <w:ind w:left="240" w:hanging="240"/>
        <w:rPr>
          <w:rFonts w:cstheme="minorHAnsi"/>
          <w:sz w:val="24"/>
          <w:szCs w:val="24"/>
        </w:rPr>
      </w:pPr>
      <w:r w:rsidRPr="00CA24F0">
        <w:rPr>
          <w:rFonts w:cstheme="minorHAnsi"/>
          <w:sz w:val="24"/>
          <w:szCs w:val="24"/>
        </w:rPr>
        <w:t xml:space="preserve">His wife Lilly died </w:t>
      </w:r>
      <w:r w:rsidR="00EE6E5B" w:rsidRPr="00CA24F0">
        <w:rPr>
          <w:rFonts w:cstheme="minorHAnsi"/>
          <w:sz w:val="24"/>
          <w:szCs w:val="24"/>
        </w:rPr>
        <w:t>on 12</w:t>
      </w:r>
      <w:r w:rsidR="00EE6E5B" w:rsidRPr="00CA24F0">
        <w:rPr>
          <w:rFonts w:cstheme="minorHAnsi"/>
          <w:sz w:val="24"/>
          <w:szCs w:val="24"/>
          <w:vertAlign w:val="superscript"/>
        </w:rPr>
        <w:t>th</w:t>
      </w:r>
      <w:r w:rsidR="00EE6E5B" w:rsidRPr="00CA24F0">
        <w:rPr>
          <w:rFonts w:cstheme="minorHAnsi"/>
          <w:sz w:val="24"/>
          <w:szCs w:val="24"/>
        </w:rPr>
        <w:t xml:space="preserve"> October</w:t>
      </w:r>
      <w:r w:rsidRPr="00CA24F0">
        <w:rPr>
          <w:rFonts w:cstheme="minorHAnsi"/>
          <w:sz w:val="24"/>
          <w:szCs w:val="24"/>
        </w:rPr>
        <w:t xml:space="preserve"> 191</w:t>
      </w:r>
      <w:r w:rsidR="00E00022" w:rsidRPr="00CA24F0">
        <w:rPr>
          <w:rFonts w:cstheme="minorHAnsi"/>
          <w:sz w:val="24"/>
          <w:szCs w:val="24"/>
        </w:rPr>
        <w:t>4</w:t>
      </w:r>
      <w:r w:rsidR="00F336B2" w:rsidRPr="00CA24F0">
        <w:rPr>
          <w:rFonts w:cstheme="minorHAnsi"/>
          <w:sz w:val="24"/>
          <w:szCs w:val="24"/>
        </w:rPr>
        <w:t>, at her late residence, “</w:t>
      </w:r>
      <w:r w:rsidR="00F336B2" w:rsidRPr="00CA24F0">
        <w:rPr>
          <w:rFonts w:cstheme="minorHAnsi"/>
          <w:i/>
          <w:sz w:val="24"/>
          <w:szCs w:val="24"/>
        </w:rPr>
        <w:t>M</w:t>
      </w:r>
      <w:r w:rsidR="00CA24F0" w:rsidRPr="00CA24F0">
        <w:rPr>
          <w:rFonts w:cstheme="minorHAnsi"/>
          <w:i/>
          <w:sz w:val="24"/>
          <w:szCs w:val="24"/>
        </w:rPr>
        <w:t>a</w:t>
      </w:r>
      <w:r w:rsidR="00F336B2" w:rsidRPr="00CA24F0">
        <w:rPr>
          <w:rFonts w:cstheme="minorHAnsi"/>
          <w:i/>
          <w:sz w:val="24"/>
          <w:szCs w:val="24"/>
        </w:rPr>
        <w:t>it</w:t>
      </w:r>
      <w:r w:rsidR="00CA24F0" w:rsidRPr="00CA24F0">
        <w:rPr>
          <w:rFonts w:cstheme="minorHAnsi"/>
          <w:i/>
          <w:sz w:val="24"/>
          <w:szCs w:val="24"/>
        </w:rPr>
        <w:t>a</w:t>
      </w:r>
      <w:r w:rsidR="00F336B2" w:rsidRPr="00CA24F0">
        <w:rPr>
          <w:rFonts w:cstheme="minorHAnsi"/>
          <w:i/>
          <w:sz w:val="24"/>
          <w:szCs w:val="24"/>
        </w:rPr>
        <w:t>i</w:t>
      </w:r>
      <w:r w:rsidR="00F336B2" w:rsidRPr="00CA24F0">
        <w:rPr>
          <w:rFonts w:cstheme="minorHAnsi"/>
          <w:sz w:val="24"/>
          <w:szCs w:val="24"/>
        </w:rPr>
        <w:t xml:space="preserve">,” Murray Road, </w:t>
      </w:r>
    </w:p>
    <w:p w14:paraId="3DF206B3" w14:textId="77777777" w:rsidR="00F336B2" w:rsidRPr="00CA24F0" w:rsidRDefault="00F336B2" w:rsidP="005D3875">
      <w:pPr>
        <w:shd w:val="clear" w:color="auto" w:fill="FFFFFF"/>
        <w:spacing w:after="0" w:line="240" w:lineRule="auto"/>
        <w:ind w:left="240" w:hanging="240"/>
        <w:rPr>
          <w:rFonts w:cstheme="minorHAnsi"/>
          <w:sz w:val="24"/>
          <w:szCs w:val="24"/>
        </w:rPr>
      </w:pPr>
      <w:r w:rsidRPr="00CA24F0">
        <w:rPr>
          <w:rFonts w:cstheme="minorHAnsi"/>
          <w:sz w:val="24"/>
          <w:szCs w:val="24"/>
        </w:rPr>
        <w:t>Beecroft.</w:t>
      </w:r>
      <w:r w:rsidR="008605F5" w:rsidRPr="00CA24F0">
        <w:rPr>
          <w:rFonts w:cstheme="minorHAnsi"/>
          <w:sz w:val="24"/>
          <w:szCs w:val="24"/>
        </w:rPr>
        <w:t xml:space="preserve">  </w:t>
      </w:r>
      <w:r w:rsidRPr="00CA24F0">
        <w:rPr>
          <w:rFonts w:cstheme="minorHAnsi"/>
          <w:sz w:val="24"/>
          <w:szCs w:val="24"/>
        </w:rPr>
        <w:t xml:space="preserve">She had been long an invalid.  She left behind a daughter (Mrs. Booth of </w:t>
      </w:r>
    </w:p>
    <w:p w14:paraId="0B2DAB41" w14:textId="28275019" w:rsidR="004958B5" w:rsidRPr="00CA24F0" w:rsidRDefault="00F336B2" w:rsidP="005D3875">
      <w:pPr>
        <w:shd w:val="clear" w:color="auto" w:fill="FFFFFF"/>
        <w:spacing w:after="0" w:line="240" w:lineRule="auto"/>
        <w:ind w:left="240" w:hanging="240"/>
        <w:rPr>
          <w:rFonts w:cstheme="minorHAnsi"/>
          <w:sz w:val="24"/>
          <w:szCs w:val="24"/>
          <w:vertAlign w:val="superscript"/>
        </w:rPr>
      </w:pPr>
      <w:r w:rsidRPr="00CA24F0">
        <w:rPr>
          <w:rFonts w:cstheme="minorHAnsi"/>
          <w:sz w:val="24"/>
          <w:szCs w:val="24"/>
        </w:rPr>
        <w:t>Queensland) and a son</w:t>
      </w:r>
      <w:r w:rsidR="00887C3F">
        <w:rPr>
          <w:rFonts w:cstheme="minorHAnsi"/>
          <w:sz w:val="24"/>
          <w:szCs w:val="24"/>
        </w:rPr>
        <w:t xml:space="preserve">, </w:t>
      </w:r>
      <w:bookmarkStart w:id="1" w:name="_GoBack"/>
      <w:bookmarkEnd w:id="1"/>
      <w:r w:rsidR="00887C3F">
        <w:rPr>
          <w:rFonts w:cstheme="minorHAnsi"/>
          <w:sz w:val="24"/>
          <w:szCs w:val="24"/>
        </w:rPr>
        <w:t xml:space="preserve">Ashton </w:t>
      </w:r>
      <w:r w:rsidR="00B71600">
        <w:rPr>
          <w:rFonts w:cstheme="minorHAnsi"/>
          <w:sz w:val="24"/>
          <w:szCs w:val="24"/>
        </w:rPr>
        <w:t xml:space="preserve">(or Albert Ashton) </w:t>
      </w:r>
      <w:r w:rsidR="00887C3F">
        <w:rPr>
          <w:rFonts w:cstheme="minorHAnsi"/>
          <w:sz w:val="24"/>
          <w:szCs w:val="24"/>
        </w:rPr>
        <w:t>de Berri Wachsmann</w:t>
      </w:r>
      <w:r w:rsidRPr="00CA24F0">
        <w:rPr>
          <w:rFonts w:cstheme="minorHAnsi"/>
          <w:sz w:val="24"/>
          <w:szCs w:val="24"/>
        </w:rPr>
        <w:t>.</w:t>
      </w:r>
      <w:r w:rsidR="00AD4976" w:rsidRPr="00CA24F0">
        <w:rPr>
          <w:rFonts w:cstheme="minorHAnsi"/>
          <w:b/>
          <w:sz w:val="24"/>
          <w:szCs w:val="24"/>
          <w:vertAlign w:val="superscript"/>
        </w:rPr>
        <w:t>13</w:t>
      </w:r>
    </w:p>
    <w:p w14:paraId="36596DAF" w14:textId="62D43092" w:rsidR="004958B5" w:rsidRPr="00CA24F0" w:rsidRDefault="004958B5" w:rsidP="005D3875">
      <w:pPr>
        <w:shd w:val="clear" w:color="auto" w:fill="FFFFFF"/>
        <w:spacing w:after="0" w:line="240" w:lineRule="auto"/>
        <w:ind w:left="240" w:hanging="240"/>
        <w:rPr>
          <w:rFonts w:cstheme="minorHAnsi"/>
          <w:sz w:val="24"/>
          <w:szCs w:val="24"/>
        </w:rPr>
      </w:pPr>
    </w:p>
    <w:p w14:paraId="70A81F25" w14:textId="2DCEEDDB" w:rsidR="0085315F" w:rsidRPr="00CA24F0" w:rsidRDefault="0085315F" w:rsidP="005D3875">
      <w:pPr>
        <w:shd w:val="clear" w:color="auto" w:fill="FFFFFF"/>
        <w:spacing w:after="0" w:line="240" w:lineRule="auto"/>
        <w:ind w:left="240" w:hanging="240"/>
        <w:rPr>
          <w:rFonts w:cstheme="minorHAnsi"/>
          <w:sz w:val="24"/>
          <w:szCs w:val="24"/>
          <w:vertAlign w:val="superscript"/>
        </w:rPr>
      </w:pPr>
      <w:r w:rsidRPr="00CA24F0">
        <w:rPr>
          <w:rFonts w:cstheme="minorHAnsi"/>
          <w:sz w:val="24"/>
          <w:szCs w:val="24"/>
        </w:rPr>
        <w:t>In 1916 Albert Wachsmann took part in the first cross-country run in New South Wales.</w:t>
      </w:r>
      <w:r w:rsidR="00AD4976" w:rsidRPr="00CA24F0">
        <w:rPr>
          <w:rFonts w:cstheme="minorHAnsi"/>
          <w:b/>
          <w:sz w:val="24"/>
          <w:szCs w:val="24"/>
          <w:vertAlign w:val="superscript"/>
        </w:rPr>
        <w:t>14</w:t>
      </w:r>
    </w:p>
    <w:p w14:paraId="11D1D832" w14:textId="2C697FB8" w:rsidR="0085315F" w:rsidRPr="00CA24F0" w:rsidRDefault="0085315F" w:rsidP="005D3875">
      <w:pPr>
        <w:shd w:val="clear" w:color="auto" w:fill="FFFFFF"/>
        <w:spacing w:after="0" w:line="240" w:lineRule="auto"/>
        <w:ind w:left="240" w:hanging="240"/>
        <w:rPr>
          <w:rFonts w:cstheme="minorHAnsi"/>
          <w:sz w:val="24"/>
          <w:szCs w:val="24"/>
        </w:rPr>
      </w:pPr>
    </w:p>
    <w:p w14:paraId="271FE079" w14:textId="77777777" w:rsidR="00CA24F0" w:rsidRDefault="008605F5" w:rsidP="005D3875">
      <w:pPr>
        <w:shd w:val="clear" w:color="auto" w:fill="FFFFFF"/>
        <w:spacing w:after="0" w:line="240" w:lineRule="auto"/>
        <w:ind w:left="240" w:hanging="240"/>
        <w:rPr>
          <w:rFonts w:cstheme="minorHAnsi"/>
          <w:sz w:val="24"/>
          <w:szCs w:val="24"/>
        </w:rPr>
      </w:pPr>
      <w:r w:rsidRPr="00CA24F0">
        <w:rPr>
          <w:rFonts w:cstheme="minorHAnsi"/>
          <w:sz w:val="24"/>
          <w:szCs w:val="24"/>
        </w:rPr>
        <w:t xml:space="preserve">In 1918 Albert married Ethel M. Heumann, in the district of Ryde.  </w:t>
      </w:r>
    </w:p>
    <w:p w14:paraId="0FB73522" w14:textId="77777777" w:rsidR="00CA24F0" w:rsidRDefault="008605F5" w:rsidP="005D3875">
      <w:pPr>
        <w:shd w:val="clear" w:color="auto" w:fill="FFFFFF"/>
        <w:spacing w:after="0" w:line="240" w:lineRule="auto"/>
        <w:ind w:left="240" w:hanging="240"/>
        <w:rPr>
          <w:rFonts w:cstheme="minorHAnsi"/>
          <w:sz w:val="24"/>
          <w:szCs w:val="24"/>
        </w:rPr>
      </w:pPr>
      <w:r w:rsidRPr="00CA24F0">
        <w:rPr>
          <w:rFonts w:cstheme="minorHAnsi"/>
          <w:sz w:val="24"/>
          <w:szCs w:val="24"/>
        </w:rPr>
        <w:t xml:space="preserve">Ethel, born 1896, was the daughter of the world-renowned aviculturist, Mr. Gustav A. </w:t>
      </w:r>
    </w:p>
    <w:p w14:paraId="25817806" w14:textId="7B6CF61B" w:rsidR="008605F5" w:rsidRPr="00CA24F0" w:rsidRDefault="008605F5" w:rsidP="005D3875">
      <w:pPr>
        <w:shd w:val="clear" w:color="auto" w:fill="FFFFFF"/>
        <w:spacing w:after="0" w:line="240" w:lineRule="auto"/>
        <w:ind w:left="240" w:hanging="240"/>
        <w:rPr>
          <w:rFonts w:cstheme="minorHAnsi"/>
          <w:sz w:val="24"/>
          <w:szCs w:val="24"/>
          <w:vertAlign w:val="superscript"/>
        </w:rPr>
      </w:pPr>
      <w:r w:rsidRPr="00CA24F0">
        <w:rPr>
          <w:rFonts w:cstheme="minorHAnsi"/>
          <w:sz w:val="24"/>
          <w:szCs w:val="24"/>
        </w:rPr>
        <w:t>Heumann, of “</w:t>
      </w:r>
      <w:r w:rsidRPr="00CA24F0">
        <w:rPr>
          <w:rFonts w:cstheme="minorHAnsi"/>
          <w:i/>
          <w:sz w:val="24"/>
          <w:szCs w:val="24"/>
        </w:rPr>
        <w:t>Ramona</w:t>
      </w:r>
      <w:r w:rsidRPr="00CA24F0">
        <w:rPr>
          <w:rFonts w:cstheme="minorHAnsi"/>
          <w:sz w:val="24"/>
          <w:szCs w:val="24"/>
        </w:rPr>
        <w:t xml:space="preserve">,” Beecroft, who died </w:t>
      </w:r>
      <w:r w:rsidR="00CA24F0">
        <w:rPr>
          <w:rFonts w:cstheme="minorHAnsi"/>
          <w:sz w:val="24"/>
          <w:szCs w:val="24"/>
        </w:rPr>
        <w:t xml:space="preserve">there </w:t>
      </w:r>
      <w:r w:rsidRPr="00CA24F0">
        <w:rPr>
          <w:rFonts w:cstheme="minorHAnsi"/>
          <w:sz w:val="24"/>
          <w:szCs w:val="24"/>
        </w:rPr>
        <w:t>on 9</w:t>
      </w:r>
      <w:r w:rsidRPr="00CA24F0">
        <w:rPr>
          <w:rFonts w:cstheme="minorHAnsi"/>
          <w:sz w:val="24"/>
          <w:szCs w:val="24"/>
          <w:vertAlign w:val="superscript"/>
        </w:rPr>
        <w:t>th</w:t>
      </w:r>
      <w:r w:rsidRPr="00CA24F0">
        <w:rPr>
          <w:rFonts w:cstheme="minorHAnsi"/>
          <w:sz w:val="24"/>
          <w:szCs w:val="24"/>
        </w:rPr>
        <w:t xml:space="preserve"> August 1930</w:t>
      </w:r>
      <w:r w:rsidR="00CA24F0">
        <w:rPr>
          <w:rFonts w:cstheme="minorHAnsi"/>
          <w:sz w:val="24"/>
          <w:szCs w:val="24"/>
        </w:rPr>
        <w:t>.</w:t>
      </w:r>
      <w:r w:rsidR="00B05D05" w:rsidRPr="00CA24F0">
        <w:rPr>
          <w:rFonts w:cstheme="minorHAnsi"/>
          <w:b/>
          <w:sz w:val="24"/>
          <w:szCs w:val="24"/>
          <w:vertAlign w:val="superscript"/>
        </w:rPr>
        <w:t>15</w:t>
      </w:r>
    </w:p>
    <w:p w14:paraId="1467DDC0" w14:textId="5573234E" w:rsidR="004958B5" w:rsidRDefault="00887C3F" w:rsidP="005D3875">
      <w:pPr>
        <w:shd w:val="clear" w:color="auto" w:fill="FFFFFF"/>
        <w:spacing w:after="0" w:line="240" w:lineRule="auto"/>
        <w:ind w:left="240" w:hanging="240"/>
        <w:rPr>
          <w:rFonts w:cstheme="minorHAnsi"/>
          <w:sz w:val="24"/>
          <w:szCs w:val="24"/>
        </w:rPr>
      </w:pPr>
      <w:r>
        <w:rPr>
          <w:rFonts w:cstheme="minorHAnsi"/>
          <w:sz w:val="24"/>
          <w:szCs w:val="24"/>
        </w:rPr>
        <w:t>A daughter, Hilda, was born in 1920.</w:t>
      </w:r>
    </w:p>
    <w:p w14:paraId="0DB0F6E2" w14:textId="77777777" w:rsidR="00887C3F" w:rsidRPr="00CA24F0" w:rsidRDefault="00887C3F" w:rsidP="005D3875">
      <w:pPr>
        <w:shd w:val="clear" w:color="auto" w:fill="FFFFFF"/>
        <w:spacing w:after="0" w:line="240" w:lineRule="auto"/>
        <w:ind w:left="240" w:hanging="240"/>
        <w:rPr>
          <w:rFonts w:cstheme="minorHAnsi"/>
          <w:sz w:val="24"/>
          <w:szCs w:val="24"/>
        </w:rPr>
      </w:pPr>
    </w:p>
    <w:p w14:paraId="63196DE0" w14:textId="0ACBFF2C" w:rsidR="00BD5F78" w:rsidRPr="00CA24F0" w:rsidRDefault="00BD5F78" w:rsidP="005D3875">
      <w:pPr>
        <w:shd w:val="clear" w:color="auto" w:fill="FFFFFF"/>
        <w:spacing w:after="0" w:line="240" w:lineRule="auto"/>
        <w:ind w:left="240" w:hanging="240"/>
        <w:rPr>
          <w:rFonts w:cstheme="minorHAnsi"/>
          <w:sz w:val="24"/>
          <w:szCs w:val="24"/>
        </w:rPr>
      </w:pPr>
      <w:r w:rsidRPr="00CA24F0">
        <w:rPr>
          <w:rFonts w:cstheme="minorHAnsi"/>
          <w:sz w:val="24"/>
          <w:szCs w:val="24"/>
        </w:rPr>
        <w:t>In 1930 he advertised for let</w:t>
      </w:r>
      <w:r w:rsidR="00602624" w:rsidRPr="00CA24F0">
        <w:rPr>
          <w:rFonts w:cstheme="minorHAnsi"/>
          <w:sz w:val="24"/>
          <w:szCs w:val="24"/>
        </w:rPr>
        <w:t>,</w:t>
      </w:r>
      <w:r w:rsidRPr="00CA24F0">
        <w:rPr>
          <w:rFonts w:cstheme="minorHAnsi"/>
          <w:sz w:val="24"/>
          <w:szCs w:val="24"/>
        </w:rPr>
        <w:t xml:space="preserve"> in Welham-street, Beecroft, a modern cottage, seven rooms, </w:t>
      </w:r>
    </w:p>
    <w:p w14:paraId="58785D8B" w14:textId="1EE1DC5C" w:rsidR="00BD5F78" w:rsidRPr="00CA24F0" w:rsidRDefault="00BD5F78" w:rsidP="005D3875">
      <w:pPr>
        <w:shd w:val="clear" w:color="auto" w:fill="FFFFFF"/>
        <w:spacing w:after="0" w:line="240" w:lineRule="auto"/>
        <w:ind w:left="240" w:hanging="240"/>
        <w:rPr>
          <w:rFonts w:cstheme="minorHAnsi"/>
          <w:sz w:val="24"/>
          <w:szCs w:val="24"/>
          <w:vertAlign w:val="superscript"/>
        </w:rPr>
      </w:pPr>
      <w:r w:rsidRPr="00CA24F0">
        <w:rPr>
          <w:rFonts w:cstheme="minorHAnsi"/>
          <w:sz w:val="24"/>
          <w:szCs w:val="24"/>
        </w:rPr>
        <w:t>kitchen.</w:t>
      </w:r>
      <w:r w:rsidR="00B05D05" w:rsidRPr="00CA24F0">
        <w:rPr>
          <w:rFonts w:cstheme="minorHAnsi"/>
          <w:b/>
          <w:sz w:val="24"/>
          <w:szCs w:val="24"/>
          <w:vertAlign w:val="superscript"/>
        </w:rPr>
        <w:t>16</w:t>
      </w:r>
    </w:p>
    <w:p w14:paraId="24C2433E" w14:textId="77777777" w:rsidR="00E02271" w:rsidRDefault="00E02271" w:rsidP="00E02271">
      <w:pPr>
        <w:shd w:val="clear" w:color="auto" w:fill="FFFFFF"/>
        <w:spacing w:after="0" w:line="240" w:lineRule="auto"/>
        <w:ind w:left="240" w:hanging="240"/>
        <w:rPr>
          <w:rFonts w:cstheme="minorHAnsi"/>
          <w:sz w:val="24"/>
          <w:szCs w:val="24"/>
        </w:rPr>
      </w:pPr>
    </w:p>
    <w:p w14:paraId="3C755A18" w14:textId="77777777" w:rsidR="00E02271" w:rsidRDefault="00E02271" w:rsidP="00E02271">
      <w:pPr>
        <w:shd w:val="clear" w:color="auto" w:fill="FFFFFF"/>
        <w:spacing w:after="0" w:line="240" w:lineRule="auto"/>
        <w:ind w:left="240" w:hanging="240"/>
        <w:rPr>
          <w:rFonts w:cstheme="minorHAnsi"/>
          <w:sz w:val="24"/>
          <w:szCs w:val="24"/>
        </w:rPr>
      </w:pPr>
      <w:r>
        <w:rPr>
          <w:rFonts w:cstheme="minorHAnsi"/>
          <w:sz w:val="24"/>
          <w:szCs w:val="24"/>
        </w:rPr>
        <w:t xml:space="preserve">In February 1936 Albert retired after 40 years in the public </w:t>
      </w:r>
      <w:r>
        <w:rPr>
          <w:rFonts w:cstheme="minorHAnsi"/>
          <w:sz w:val="24"/>
          <w:szCs w:val="24"/>
        </w:rPr>
        <w:t xml:space="preserve">service. </w:t>
      </w:r>
    </w:p>
    <w:p w14:paraId="4A9C761F" w14:textId="2CD78DA0" w:rsidR="00E02271" w:rsidRDefault="00E02271" w:rsidP="00E02271">
      <w:pPr>
        <w:shd w:val="clear" w:color="auto" w:fill="FFFFFF"/>
        <w:spacing w:after="0" w:line="240" w:lineRule="auto"/>
        <w:ind w:left="240" w:hanging="240"/>
        <w:rPr>
          <w:rFonts w:cstheme="minorHAnsi"/>
          <w:sz w:val="24"/>
          <w:szCs w:val="24"/>
        </w:rPr>
      </w:pPr>
      <w:r w:rsidRPr="00CA24F0">
        <w:rPr>
          <w:rFonts w:cstheme="minorHAnsi"/>
          <w:sz w:val="24"/>
          <w:szCs w:val="24"/>
        </w:rPr>
        <w:t xml:space="preserve">He was a recognised </w:t>
      </w:r>
      <w:r>
        <w:rPr>
          <w:rFonts w:cstheme="minorHAnsi"/>
          <w:sz w:val="24"/>
          <w:szCs w:val="24"/>
        </w:rPr>
        <w:t xml:space="preserve">authority on bird </w:t>
      </w:r>
      <w:r w:rsidRPr="00CA24F0">
        <w:rPr>
          <w:rFonts w:cstheme="minorHAnsi"/>
          <w:sz w:val="24"/>
          <w:szCs w:val="24"/>
        </w:rPr>
        <w:t>life</w:t>
      </w:r>
      <w:r>
        <w:rPr>
          <w:rFonts w:cstheme="minorHAnsi"/>
          <w:sz w:val="24"/>
          <w:szCs w:val="24"/>
        </w:rPr>
        <w:t xml:space="preserve">. He </w:t>
      </w:r>
      <w:r w:rsidRPr="00CA24F0">
        <w:rPr>
          <w:rFonts w:cstheme="minorHAnsi"/>
          <w:sz w:val="24"/>
          <w:szCs w:val="24"/>
        </w:rPr>
        <w:t xml:space="preserve">had one of the greatest private aviaries in </w:t>
      </w:r>
      <w:r>
        <w:rPr>
          <w:rFonts w:cstheme="minorHAnsi"/>
          <w:sz w:val="24"/>
          <w:szCs w:val="24"/>
        </w:rPr>
        <w:t>the</w:t>
      </w:r>
      <w:r>
        <w:rPr>
          <w:rFonts w:cstheme="minorHAnsi"/>
          <w:sz w:val="24"/>
          <w:szCs w:val="24"/>
        </w:rPr>
        <w:t xml:space="preserve"> </w:t>
      </w:r>
    </w:p>
    <w:p w14:paraId="07CA5687" w14:textId="781909F9" w:rsidR="00E02271" w:rsidRPr="00CA24F0" w:rsidRDefault="00E02271" w:rsidP="00E02271">
      <w:pPr>
        <w:shd w:val="clear" w:color="auto" w:fill="FFFFFF"/>
        <w:spacing w:after="0" w:line="240" w:lineRule="auto"/>
        <w:ind w:left="240" w:hanging="240"/>
        <w:rPr>
          <w:rFonts w:cstheme="minorHAnsi"/>
          <w:sz w:val="24"/>
          <w:szCs w:val="24"/>
          <w:vertAlign w:val="superscript"/>
        </w:rPr>
      </w:pPr>
      <w:r>
        <w:rPr>
          <w:rFonts w:cstheme="minorHAnsi"/>
          <w:sz w:val="24"/>
          <w:szCs w:val="24"/>
        </w:rPr>
        <w:t xml:space="preserve">Southern Hemisphere. </w:t>
      </w:r>
      <w:r w:rsidRPr="00CA24F0">
        <w:rPr>
          <w:rFonts w:cstheme="minorHAnsi"/>
          <w:sz w:val="24"/>
          <w:szCs w:val="24"/>
        </w:rPr>
        <w:t>He bred many of the world’s rarest birds.</w:t>
      </w:r>
      <w:r w:rsidRPr="00CA24F0">
        <w:rPr>
          <w:rFonts w:cstheme="minorHAnsi"/>
          <w:b/>
          <w:sz w:val="24"/>
          <w:szCs w:val="24"/>
          <w:vertAlign w:val="superscript"/>
        </w:rPr>
        <w:t>17</w:t>
      </w:r>
    </w:p>
    <w:p w14:paraId="3B2A107D" w14:textId="1DA24B4E" w:rsidR="004958B5" w:rsidRPr="00CA24F0" w:rsidRDefault="004958B5" w:rsidP="005D3875">
      <w:pPr>
        <w:shd w:val="clear" w:color="auto" w:fill="FFFFFF"/>
        <w:spacing w:after="0" w:line="240" w:lineRule="auto"/>
        <w:ind w:left="240" w:hanging="240"/>
        <w:rPr>
          <w:rFonts w:cstheme="minorHAnsi"/>
          <w:sz w:val="24"/>
          <w:szCs w:val="24"/>
        </w:rPr>
      </w:pPr>
    </w:p>
    <w:p w14:paraId="1950B0E4" w14:textId="77777777" w:rsidR="00A85870" w:rsidRDefault="008605F5" w:rsidP="005D3875">
      <w:pPr>
        <w:shd w:val="clear" w:color="auto" w:fill="FFFFFF"/>
        <w:spacing w:after="0" w:line="240" w:lineRule="auto"/>
        <w:ind w:left="240" w:hanging="240"/>
        <w:rPr>
          <w:rFonts w:cstheme="minorHAnsi"/>
          <w:sz w:val="24"/>
          <w:szCs w:val="24"/>
        </w:rPr>
      </w:pPr>
      <w:r w:rsidRPr="00CA24F0">
        <w:rPr>
          <w:rFonts w:cstheme="minorHAnsi"/>
          <w:sz w:val="24"/>
          <w:szCs w:val="24"/>
        </w:rPr>
        <w:t>On 8</w:t>
      </w:r>
      <w:r w:rsidRPr="00CA24F0">
        <w:rPr>
          <w:rFonts w:cstheme="minorHAnsi"/>
          <w:sz w:val="24"/>
          <w:szCs w:val="24"/>
          <w:vertAlign w:val="superscript"/>
        </w:rPr>
        <w:t>th</w:t>
      </w:r>
      <w:r w:rsidRPr="00CA24F0">
        <w:rPr>
          <w:rFonts w:cstheme="minorHAnsi"/>
          <w:sz w:val="24"/>
          <w:szCs w:val="24"/>
        </w:rPr>
        <w:t xml:space="preserve"> November 1939, at his residence, </w:t>
      </w:r>
      <w:r w:rsidR="00A85870" w:rsidRPr="00A85870">
        <w:rPr>
          <w:rFonts w:cstheme="minorHAnsi"/>
          <w:i/>
          <w:sz w:val="24"/>
          <w:szCs w:val="24"/>
        </w:rPr>
        <w:t>Maitai</w:t>
      </w:r>
      <w:r w:rsidR="00A85870">
        <w:rPr>
          <w:rFonts w:cstheme="minorHAnsi"/>
          <w:sz w:val="24"/>
          <w:szCs w:val="24"/>
        </w:rPr>
        <w:t xml:space="preserve">, </w:t>
      </w:r>
      <w:r w:rsidRPr="00CA24F0">
        <w:rPr>
          <w:rFonts w:cstheme="minorHAnsi"/>
          <w:sz w:val="24"/>
          <w:szCs w:val="24"/>
        </w:rPr>
        <w:t xml:space="preserve">31 Murray Road, Beecroft, </w:t>
      </w:r>
      <w:r w:rsidR="00A85870">
        <w:rPr>
          <w:rFonts w:cstheme="minorHAnsi"/>
          <w:sz w:val="24"/>
          <w:szCs w:val="24"/>
        </w:rPr>
        <w:t xml:space="preserve">Albert Ernest </w:t>
      </w:r>
    </w:p>
    <w:p w14:paraId="1B71F827" w14:textId="0FD47EEB" w:rsidR="008605F5" w:rsidRPr="00CA24F0" w:rsidRDefault="00A85870" w:rsidP="005D3875">
      <w:pPr>
        <w:shd w:val="clear" w:color="auto" w:fill="FFFFFF"/>
        <w:spacing w:after="0" w:line="240" w:lineRule="auto"/>
        <w:ind w:left="240" w:hanging="240"/>
        <w:rPr>
          <w:rFonts w:cstheme="minorHAnsi"/>
          <w:sz w:val="24"/>
          <w:szCs w:val="24"/>
        </w:rPr>
      </w:pPr>
      <w:r>
        <w:rPr>
          <w:rFonts w:cstheme="minorHAnsi"/>
          <w:sz w:val="24"/>
          <w:szCs w:val="24"/>
        </w:rPr>
        <w:t>Wachsma</w:t>
      </w:r>
      <w:r w:rsidR="00E02271">
        <w:rPr>
          <w:rFonts w:cstheme="minorHAnsi"/>
          <w:sz w:val="24"/>
          <w:szCs w:val="24"/>
        </w:rPr>
        <w:t>nn died, leaving behind a widow</w:t>
      </w:r>
      <w:r>
        <w:rPr>
          <w:rFonts w:cstheme="minorHAnsi"/>
          <w:sz w:val="24"/>
          <w:szCs w:val="24"/>
        </w:rPr>
        <w:t xml:space="preserve"> and children</w:t>
      </w:r>
      <w:r w:rsidR="008605F5" w:rsidRPr="00CA24F0">
        <w:rPr>
          <w:rFonts w:cstheme="minorHAnsi"/>
          <w:sz w:val="24"/>
          <w:szCs w:val="24"/>
        </w:rPr>
        <w:t xml:space="preserve"> Dorothea (Mrs. E. Booth), </w:t>
      </w:r>
    </w:p>
    <w:p w14:paraId="7E49A5D0" w14:textId="576A44BC" w:rsidR="008605F5" w:rsidRPr="00CA24F0" w:rsidRDefault="008605F5" w:rsidP="005D3875">
      <w:pPr>
        <w:shd w:val="clear" w:color="auto" w:fill="FFFFFF"/>
        <w:spacing w:after="0" w:line="240" w:lineRule="auto"/>
        <w:ind w:left="240" w:hanging="240"/>
        <w:rPr>
          <w:rFonts w:cstheme="minorHAnsi"/>
          <w:sz w:val="24"/>
          <w:szCs w:val="24"/>
          <w:vertAlign w:val="superscript"/>
        </w:rPr>
      </w:pPr>
      <w:r w:rsidRPr="00CA24F0">
        <w:rPr>
          <w:rFonts w:cstheme="minorHAnsi"/>
          <w:sz w:val="24"/>
          <w:szCs w:val="24"/>
        </w:rPr>
        <w:t>Ashton, and Hilda.</w:t>
      </w:r>
      <w:r w:rsidR="00B05D05" w:rsidRPr="00EC05BE">
        <w:rPr>
          <w:rFonts w:cstheme="minorHAnsi"/>
          <w:b/>
          <w:sz w:val="24"/>
          <w:szCs w:val="24"/>
          <w:vertAlign w:val="superscript"/>
        </w:rPr>
        <w:t>18</w:t>
      </w:r>
    </w:p>
    <w:p w14:paraId="6A6B1EDC" w14:textId="5CE55B5C" w:rsidR="008605F5" w:rsidRDefault="008605F5" w:rsidP="00CB12DF">
      <w:pPr>
        <w:shd w:val="clear" w:color="auto" w:fill="FFFFFF"/>
        <w:spacing w:after="0" w:line="240" w:lineRule="auto"/>
        <w:ind w:left="240" w:hanging="240"/>
        <w:rPr>
          <w:rFonts w:cstheme="minorHAnsi"/>
          <w:sz w:val="24"/>
          <w:szCs w:val="24"/>
        </w:rPr>
      </w:pPr>
    </w:p>
    <w:p w14:paraId="65EEB58E" w14:textId="1B0A8F06" w:rsidR="00CB12DF" w:rsidRPr="00CA24F0" w:rsidRDefault="00CB12DF" w:rsidP="00CB12DF">
      <w:pPr>
        <w:shd w:val="clear" w:color="auto" w:fill="FFFFFF"/>
        <w:spacing w:after="0" w:line="240" w:lineRule="auto"/>
        <w:ind w:left="240" w:hanging="240"/>
        <w:rPr>
          <w:rFonts w:cstheme="minorHAnsi"/>
          <w:sz w:val="24"/>
          <w:szCs w:val="24"/>
          <w:vertAlign w:val="superscript"/>
        </w:rPr>
      </w:pPr>
      <w:r w:rsidRPr="00CA24F0">
        <w:rPr>
          <w:rFonts w:cstheme="minorHAnsi"/>
          <w:sz w:val="24"/>
          <w:szCs w:val="24"/>
        </w:rPr>
        <w:t>On 27</w:t>
      </w:r>
      <w:r w:rsidRPr="00CA24F0">
        <w:rPr>
          <w:rFonts w:cstheme="minorHAnsi"/>
          <w:sz w:val="24"/>
          <w:szCs w:val="24"/>
          <w:vertAlign w:val="superscript"/>
        </w:rPr>
        <w:t>th</w:t>
      </w:r>
      <w:r w:rsidRPr="00CA24F0">
        <w:rPr>
          <w:rFonts w:cstheme="minorHAnsi"/>
          <w:sz w:val="24"/>
          <w:szCs w:val="24"/>
        </w:rPr>
        <w:t xml:space="preserve"> February 1942 his daughter, Hilda, married Meryn Willman.</w:t>
      </w:r>
      <w:r w:rsidR="00B05D05" w:rsidRPr="00CA24F0">
        <w:rPr>
          <w:rFonts w:cstheme="minorHAnsi"/>
          <w:b/>
          <w:sz w:val="24"/>
          <w:szCs w:val="24"/>
          <w:vertAlign w:val="superscript"/>
        </w:rPr>
        <w:t>19</w:t>
      </w:r>
    </w:p>
    <w:p w14:paraId="5AB3E129" w14:textId="2746DF85" w:rsidR="00CB12DF" w:rsidRPr="00CA24F0" w:rsidRDefault="00CB12DF" w:rsidP="00CB12DF">
      <w:pPr>
        <w:shd w:val="clear" w:color="auto" w:fill="FFFFFF"/>
        <w:spacing w:after="0" w:line="240" w:lineRule="auto"/>
        <w:ind w:left="240" w:hanging="240"/>
        <w:rPr>
          <w:rFonts w:cstheme="minorHAnsi"/>
          <w:sz w:val="24"/>
          <w:szCs w:val="24"/>
        </w:rPr>
      </w:pPr>
    </w:p>
    <w:p w14:paraId="2A8BD955" w14:textId="62DBDD27" w:rsidR="008605F5" w:rsidRPr="00CA24F0" w:rsidRDefault="00D11E4F" w:rsidP="004D1B5B">
      <w:pPr>
        <w:shd w:val="clear" w:color="auto" w:fill="FFFFFF"/>
        <w:spacing w:after="0" w:line="240" w:lineRule="auto"/>
        <w:ind w:hanging="240"/>
        <w:rPr>
          <w:rFonts w:cstheme="minorHAnsi"/>
          <w:sz w:val="24"/>
          <w:szCs w:val="24"/>
          <w:vertAlign w:val="superscript"/>
        </w:rPr>
      </w:pPr>
      <w:r w:rsidRPr="00CA24F0">
        <w:rPr>
          <w:rFonts w:cstheme="minorHAnsi"/>
          <w:sz w:val="24"/>
          <w:szCs w:val="24"/>
        </w:rPr>
        <w:tab/>
        <w:t xml:space="preserve">On </w:t>
      </w:r>
      <w:r w:rsidR="00CB12DF" w:rsidRPr="00CA24F0">
        <w:rPr>
          <w:rFonts w:cstheme="minorHAnsi"/>
          <w:sz w:val="24"/>
          <w:szCs w:val="24"/>
        </w:rPr>
        <w:t>21</w:t>
      </w:r>
      <w:r w:rsidR="00CB12DF" w:rsidRPr="00CA24F0">
        <w:rPr>
          <w:rFonts w:cstheme="minorHAnsi"/>
          <w:sz w:val="24"/>
          <w:szCs w:val="24"/>
          <w:vertAlign w:val="superscript"/>
        </w:rPr>
        <w:t>st</w:t>
      </w:r>
      <w:r w:rsidR="00CB12DF" w:rsidRPr="00CA24F0">
        <w:rPr>
          <w:rFonts w:cstheme="minorHAnsi"/>
          <w:sz w:val="24"/>
          <w:szCs w:val="24"/>
        </w:rPr>
        <w:t xml:space="preserve"> March </w:t>
      </w:r>
      <w:r w:rsidRPr="00CA24F0">
        <w:rPr>
          <w:rFonts w:cstheme="minorHAnsi"/>
          <w:sz w:val="24"/>
          <w:szCs w:val="24"/>
        </w:rPr>
        <w:t>1942 his widow, Ethel May,</w:t>
      </w:r>
      <w:r w:rsidR="00CB12DF" w:rsidRPr="00CA24F0">
        <w:rPr>
          <w:rFonts w:cstheme="minorHAnsi"/>
          <w:sz w:val="24"/>
          <w:szCs w:val="24"/>
        </w:rPr>
        <w:t xml:space="preserve"> </w:t>
      </w:r>
      <w:r w:rsidRPr="00CA24F0">
        <w:rPr>
          <w:rFonts w:cstheme="minorHAnsi"/>
          <w:sz w:val="24"/>
          <w:szCs w:val="24"/>
        </w:rPr>
        <w:t>of Beecroft, married at Nar</w:t>
      </w:r>
      <w:r w:rsidR="00CB12DF" w:rsidRPr="00CA24F0">
        <w:rPr>
          <w:rFonts w:cstheme="minorHAnsi"/>
          <w:sz w:val="24"/>
          <w:szCs w:val="24"/>
        </w:rPr>
        <w:t>r</w:t>
      </w:r>
      <w:r w:rsidRPr="00CA24F0">
        <w:rPr>
          <w:rFonts w:cstheme="minorHAnsi"/>
          <w:sz w:val="24"/>
          <w:szCs w:val="24"/>
        </w:rPr>
        <w:t>abeen, Gilbert Filshie, of Narrabeen.</w:t>
      </w:r>
      <w:r w:rsidR="00300652" w:rsidRPr="00CA24F0">
        <w:rPr>
          <w:rFonts w:cstheme="minorHAnsi"/>
          <w:sz w:val="24"/>
          <w:szCs w:val="24"/>
        </w:rPr>
        <w:t xml:space="preserve">  Ethel died in 1970.</w:t>
      </w:r>
      <w:r w:rsidR="00B05D05" w:rsidRPr="00CA24F0">
        <w:rPr>
          <w:rFonts w:cstheme="minorHAnsi"/>
          <w:b/>
          <w:sz w:val="24"/>
          <w:szCs w:val="24"/>
          <w:vertAlign w:val="superscript"/>
        </w:rPr>
        <w:t>20</w:t>
      </w:r>
    </w:p>
    <w:p w14:paraId="42B24FA7" w14:textId="4DA697DA" w:rsidR="00D11E4F" w:rsidRPr="00CA24F0" w:rsidRDefault="00D11E4F" w:rsidP="00D11E4F">
      <w:pPr>
        <w:shd w:val="clear" w:color="auto" w:fill="FFFFFF"/>
        <w:spacing w:after="0" w:line="240" w:lineRule="auto"/>
        <w:ind w:left="240" w:hanging="240"/>
        <w:rPr>
          <w:rFonts w:cstheme="minorHAnsi"/>
          <w:sz w:val="24"/>
          <w:szCs w:val="24"/>
        </w:rPr>
      </w:pPr>
    </w:p>
    <w:p w14:paraId="0B1C6C67" w14:textId="34AC929C" w:rsidR="00D11E4F" w:rsidRDefault="00D11E4F" w:rsidP="00D11E4F">
      <w:pPr>
        <w:shd w:val="clear" w:color="auto" w:fill="FFFFFF"/>
        <w:spacing w:after="0" w:line="240" w:lineRule="auto"/>
        <w:ind w:left="240" w:hanging="240"/>
        <w:rPr>
          <w:sz w:val="24"/>
          <w:szCs w:val="24"/>
        </w:rPr>
      </w:pPr>
    </w:p>
    <w:p w14:paraId="5F7CECA8" w14:textId="77777777" w:rsidR="001476A1" w:rsidRDefault="001476A1">
      <w:pPr>
        <w:rPr>
          <w:sz w:val="24"/>
          <w:szCs w:val="24"/>
        </w:rPr>
      </w:pPr>
      <w:r>
        <w:rPr>
          <w:sz w:val="24"/>
          <w:szCs w:val="24"/>
        </w:rPr>
        <w:br w:type="page"/>
      </w:r>
    </w:p>
    <w:p w14:paraId="31D97AB0" w14:textId="77777777" w:rsidR="001476A1" w:rsidRPr="00CA24F0" w:rsidRDefault="001476A1" w:rsidP="001476A1">
      <w:pPr>
        <w:spacing w:after="0"/>
        <w:rPr>
          <w:b/>
          <w:bCs/>
          <w:sz w:val="28"/>
          <w:szCs w:val="28"/>
          <w:u w:val="single"/>
        </w:rPr>
      </w:pPr>
      <w:r w:rsidRPr="00CA24F0">
        <w:rPr>
          <w:b/>
          <w:bCs/>
          <w:sz w:val="28"/>
          <w:szCs w:val="28"/>
          <w:u w:val="single"/>
        </w:rPr>
        <w:t>Bibliography</w:t>
      </w:r>
    </w:p>
    <w:p w14:paraId="0348C7C1" w14:textId="412B21F7" w:rsidR="001476A1" w:rsidRDefault="001476A1" w:rsidP="00CA24F0">
      <w:pPr>
        <w:spacing w:after="0"/>
        <w:rPr>
          <w:sz w:val="24"/>
          <w:szCs w:val="24"/>
        </w:rPr>
      </w:pPr>
    </w:p>
    <w:p w14:paraId="6AA1DFD3" w14:textId="77777777" w:rsidR="00B05D05" w:rsidRPr="00CA24F0" w:rsidRDefault="00B05D05" w:rsidP="00CA24F0">
      <w:pPr>
        <w:spacing w:after="60"/>
        <w:rPr>
          <w:rFonts w:cstheme="minorHAnsi"/>
        </w:rPr>
      </w:pPr>
      <w:r w:rsidRPr="00CA24F0">
        <w:rPr>
          <w:rFonts w:cstheme="minorHAnsi"/>
          <w:vertAlign w:val="superscript"/>
        </w:rPr>
        <w:t xml:space="preserve">1 </w:t>
      </w:r>
      <w:r w:rsidRPr="00CA24F0">
        <w:rPr>
          <w:rFonts w:cstheme="minorHAnsi"/>
        </w:rPr>
        <w:t xml:space="preserve">The Sydney Morning Herald, Mon 17 Jul 1893; </w:t>
      </w:r>
      <w:bookmarkStart w:id="2" w:name="_Hlk40984450"/>
      <w:r w:rsidRPr="00CA24F0">
        <w:rPr>
          <w:rFonts w:cstheme="minorHAnsi"/>
        </w:rPr>
        <w:t>The Sydney Morning Herald, Wed 14 Aug 1929; The Sydney Morning Herald, Wed 14 Aug 1929</w:t>
      </w:r>
    </w:p>
    <w:bookmarkEnd w:id="2"/>
    <w:p w14:paraId="30BE2ED8" w14:textId="77777777" w:rsidR="00B05D05" w:rsidRPr="00CA24F0" w:rsidRDefault="00B05D05" w:rsidP="00CA24F0">
      <w:pPr>
        <w:spacing w:after="60"/>
        <w:rPr>
          <w:rFonts w:cstheme="minorHAnsi"/>
        </w:rPr>
      </w:pPr>
      <w:r w:rsidRPr="00CA24F0">
        <w:rPr>
          <w:rFonts w:cstheme="minorHAnsi"/>
          <w:vertAlign w:val="superscript"/>
        </w:rPr>
        <w:t xml:space="preserve">2 </w:t>
      </w:r>
      <w:r w:rsidRPr="00CA24F0">
        <w:rPr>
          <w:rFonts w:cstheme="minorHAnsi"/>
        </w:rPr>
        <w:t xml:space="preserve">Australian Town and Country Journal, Saturday 24 Aug 1889; </w:t>
      </w:r>
      <w:bookmarkStart w:id="3" w:name="_Hlk40983897"/>
      <w:r w:rsidRPr="00CA24F0">
        <w:rPr>
          <w:rFonts w:cstheme="minorHAnsi"/>
        </w:rPr>
        <w:t>The Labor Daily, Tue 4 Feb 1936</w:t>
      </w:r>
    </w:p>
    <w:bookmarkEnd w:id="3"/>
    <w:p w14:paraId="2FCAC21F" w14:textId="77777777" w:rsidR="00B05D05" w:rsidRPr="00CA24F0" w:rsidRDefault="00B05D05" w:rsidP="00CA24F0">
      <w:pPr>
        <w:spacing w:after="60"/>
        <w:rPr>
          <w:rFonts w:cstheme="minorHAnsi"/>
        </w:rPr>
      </w:pPr>
      <w:r w:rsidRPr="00CA24F0">
        <w:rPr>
          <w:rFonts w:cstheme="minorHAnsi"/>
          <w:vertAlign w:val="superscript"/>
        </w:rPr>
        <w:t xml:space="preserve">3 </w:t>
      </w:r>
      <w:r w:rsidRPr="00CA24F0">
        <w:rPr>
          <w:rFonts w:cstheme="minorHAnsi"/>
        </w:rPr>
        <w:t>Cumberland Argus and Fruitgrowers Advocate, Sat 21 Aug 1897</w:t>
      </w:r>
    </w:p>
    <w:p w14:paraId="68E7407E" w14:textId="77777777" w:rsidR="00B05D05" w:rsidRPr="00CA24F0" w:rsidRDefault="00B05D05" w:rsidP="00CA24F0">
      <w:pPr>
        <w:shd w:val="clear" w:color="auto" w:fill="FFFFFF"/>
        <w:spacing w:after="60" w:line="240" w:lineRule="auto"/>
        <w:rPr>
          <w:rFonts w:cstheme="minorHAnsi"/>
        </w:rPr>
      </w:pPr>
      <w:r w:rsidRPr="00CA24F0">
        <w:rPr>
          <w:rFonts w:cstheme="minorHAnsi"/>
          <w:vertAlign w:val="superscript"/>
        </w:rPr>
        <w:t xml:space="preserve">4 </w:t>
      </w:r>
      <w:r w:rsidRPr="00CA24F0">
        <w:rPr>
          <w:rFonts w:cstheme="minorHAnsi"/>
        </w:rPr>
        <w:t xml:space="preserve">Evening News, Sat 25 Feb 1899; The Cumberland Argus and Fruitgrowers Advocate, Sat 16 </w:t>
      </w:r>
    </w:p>
    <w:p w14:paraId="0AA20402" w14:textId="77777777" w:rsidR="00B05D05" w:rsidRPr="00CA24F0" w:rsidRDefault="00B05D05" w:rsidP="00CA24F0">
      <w:pPr>
        <w:shd w:val="clear" w:color="auto" w:fill="FFFFFF"/>
        <w:spacing w:after="60" w:line="240" w:lineRule="auto"/>
        <w:rPr>
          <w:rFonts w:eastAsia="Times New Roman" w:cstheme="minorHAnsi"/>
          <w:color w:val="000000"/>
          <w:lang w:eastAsia="en-AU"/>
        </w:rPr>
      </w:pPr>
      <w:r w:rsidRPr="00CA24F0">
        <w:rPr>
          <w:rFonts w:cstheme="minorHAnsi"/>
        </w:rPr>
        <w:t>Sep 1899; The Cumberland Argus and Fruitgrowers Advocate, Sat 7 Oct 1899</w:t>
      </w:r>
    </w:p>
    <w:p w14:paraId="4FB757E6" w14:textId="77777777" w:rsidR="00B05D05" w:rsidRPr="00CA24F0" w:rsidRDefault="00B05D05" w:rsidP="00CA24F0">
      <w:pPr>
        <w:spacing w:after="60"/>
        <w:rPr>
          <w:rFonts w:eastAsia="Times New Roman" w:cstheme="minorHAnsi"/>
          <w:color w:val="000000"/>
          <w:lang w:eastAsia="en-AU"/>
        </w:rPr>
      </w:pPr>
      <w:r w:rsidRPr="00CA24F0">
        <w:rPr>
          <w:rFonts w:cstheme="minorHAnsi"/>
          <w:vertAlign w:val="superscript"/>
        </w:rPr>
        <w:t xml:space="preserve">5 </w:t>
      </w:r>
      <w:r w:rsidRPr="00CA24F0">
        <w:rPr>
          <w:rFonts w:cstheme="minorHAnsi"/>
        </w:rPr>
        <w:t>The Daily Telegraph, Thu 18 Jan 1900; The Cumberland Argus and Fruitgrowers Advocate, Sat 14 Apr 1900</w:t>
      </w:r>
    </w:p>
    <w:p w14:paraId="5B4D1E33" w14:textId="77777777" w:rsidR="00B05D05" w:rsidRPr="00CA24F0" w:rsidRDefault="00B05D05" w:rsidP="00CA24F0">
      <w:pPr>
        <w:spacing w:after="60"/>
        <w:rPr>
          <w:rFonts w:cstheme="minorHAnsi"/>
        </w:rPr>
      </w:pPr>
      <w:r w:rsidRPr="00CA24F0">
        <w:rPr>
          <w:vertAlign w:val="superscript"/>
        </w:rPr>
        <w:t xml:space="preserve">6 </w:t>
      </w:r>
      <w:r w:rsidRPr="00CA24F0">
        <w:t xml:space="preserve">Australian Town and Country Journal, Sat 21 Apr 1900; </w:t>
      </w:r>
      <w:r w:rsidRPr="00CA24F0">
        <w:rPr>
          <w:rFonts w:cstheme="minorHAnsi"/>
        </w:rPr>
        <w:t>The Australian Star, Fri 16 Nov 1906</w:t>
      </w:r>
    </w:p>
    <w:p w14:paraId="7FB93BE0" w14:textId="77777777" w:rsidR="00B05D05" w:rsidRPr="00CA24F0" w:rsidRDefault="00B05D05" w:rsidP="00CA24F0">
      <w:pPr>
        <w:shd w:val="clear" w:color="auto" w:fill="FFFFFF"/>
        <w:spacing w:after="60" w:line="240" w:lineRule="auto"/>
        <w:rPr>
          <w:rFonts w:eastAsia="Times New Roman" w:cstheme="minorHAnsi"/>
          <w:color w:val="000000"/>
          <w:lang w:eastAsia="en-AU"/>
        </w:rPr>
      </w:pPr>
      <w:r w:rsidRPr="00CA24F0">
        <w:rPr>
          <w:rFonts w:eastAsia="Times New Roman" w:cstheme="minorHAnsi"/>
          <w:color w:val="000000"/>
          <w:vertAlign w:val="superscript"/>
          <w:lang w:eastAsia="en-AU"/>
        </w:rPr>
        <w:t xml:space="preserve">7 </w:t>
      </w:r>
      <w:r w:rsidRPr="00CA24F0">
        <w:rPr>
          <w:rFonts w:eastAsia="Times New Roman" w:cstheme="minorHAnsi"/>
          <w:color w:val="000000"/>
          <w:lang w:eastAsia="en-AU"/>
        </w:rPr>
        <w:t>The Cumberland Argus and Fruitrgrowers Advocate, Sat 24 May 1902</w:t>
      </w:r>
    </w:p>
    <w:p w14:paraId="3743DD96" w14:textId="77777777" w:rsidR="00B05D05" w:rsidRPr="00CA24F0" w:rsidRDefault="00B05D05" w:rsidP="00CA24F0">
      <w:pPr>
        <w:shd w:val="clear" w:color="auto" w:fill="FFFFFF"/>
        <w:spacing w:after="60" w:line="240" w:lineRule="auto"/>
      </w:pPr>
      <w:r w:rsidRPr="00CA24F0">
        <w:rPr>
          <w:vertAlign w:val="superscript"/>
        </w:rPr>
        <w:t xml:space="preserve">8 </w:t>
      </w:r>
      <w:r w:rsidRPr="00CA24F0">
        <w:t xml:space="preserve">The Daily Telegraph, Sat 10 Dec 1904; The Daily Telegraph, Tue 14 Mar 1905; The Sydney </w:t>
      </w:r>
    </w:p>
    <w:p w14:paraId="4198844E" w14:textId="77777777" w:rsidR="00B05D05" w:rsidRPr="00CA24F0" w:rsidRDefault="00B05D05" w:rsidP="00CA24F0">
      <w:pPr>
        <w:shd w:val="clear" w:color="auto" w:fill="FFFFFF"/>
        <w:spacing w:after="60" w:line="240" w:lineRule="auto"/>
        <w:rPr>
          <w:rFonts w:eastAsia="Times New Roman" w:cstheme="minorHAnsi"/>
          <w:color w:val="000000"/>
          <w:lang w:eastAsia="en-AU"/>
        </w:rPr>
      </w:pPr>
      <w:r w:rsidRPr="00CA24F0">
        <w:t>Morning Herald, Wed 26 Apr 1905</w:t>
      </w:r>
    </w:p>
    <w:p w14:paraId="2E5CAE22" w14:textId="77777777" w:rsidR="00B05D05" w:rsidRPr="00CA24F0" w:rsidRDefault="00B05D05" w:rsidP="00CA24F0">
      <w:pPr>
        <w:spacing w:after="60"/>
        <w:rPr>
          <w:rFonts w:cstheme="minorHAnsi"/>
        </w:rPr>
      </w:pPr>
      <w:r w:rsidRPr="00CA24F0">
        <w:rPr>
          <w:rFonts w:cstheme="minorHAnsi"/>
          <w:vertAlign w:val="superscript"/>
        </w:rPr>
        <w:t xml:space="preserve">9 </w:t>
      </w:r>
      <w:r w:rsidRPr="00CA24F0">
        <w:rPr>
          <w:rFonts w:cstheme="minorHAnsi"/>
        </w:rPr>
        <w:t>The Cumberland Argus and Fruitgrowers Advocate, Sat 21 Mar 1908</w:t>
      </w:r>
    </w:p>
    <w:p w14:paraId="3C80F6D9" w14:textId="77777777" w:rsidR="00B05D05" w:rsidRPr="00CA24F0" w:rsidRDefault="00B05D05" w:rsidP="00CA24F0">
      <w:pPr>
        <w:spacing w:after="60"/>
        <w:rPr>
          <w:rFonts w:cstheme="minorHAnsi"/>
        </w:rPr>
      </w:pPr>
      <w:r w:rsidRPr="00CA24F0">
        <w:rPr>
          <w:rFonts w:cstheme="minorHAnsi"/>
          <w:vertAlign w:val="superscript"/>
        </w:rPr>
        <w:t xml:space="preserve">10 </w:t>
      </w:r>
      <w:r w:rsidRPr="00CA24F0">
        <w:rPr>
          <w:rFonts w:cstheme="minorHAnsi"/>
        </w:rPr>
        <w:t>The Cumberland Argus and Fruitgrowers Advocate, Sat 28 Oct 1911</w:t>
      </w:r>
    </w:p>
    <w:p w14:paraId="77A5C1F4" w14:textId="77777777" w:rsidR="00B05D05" w:rsidRPr="00CA24F0" w:rsidRDefault="00B05D05" w:rsidP="00CA24F0">
      <w:pPr>
        <w:spacing w:after="60"/>
        <w:rPr>
          <w:rFonts w:cstheme="minorHAnsi"/>
        </w:rPr>
      </w:pPr>
      <w:r w:rsidRPr="00CA24F0">
        <w:rPr>
          <w:rFonts w:cstheme="minorHAnsi"/>
          <w:vertAlign w:val="superscript"/>
        </w:rPr>
        <w:t xml:space="preserve">11 </w:t>
      </w:r>
      <w:r w:rsidRPr="00CA24F0">
        <w:rPr>
          <w:rFonts w:cstheme="minorHAnsi"/>
        </w:rPr>
        <w:t>The Cumberland Argus and Fruitgrowers Advocate, Sat 10 Feb 1912; The Cumberland Argus and Fruitgrowers Advocate, Sat 3 Aug 1912; The Cumberland Argus and Fruitgrowers Advocate, Sat 29 Jun 1912</w:t>
      </w:r>
    </w:p>
    <w:p w14:paraId="281E9E8F" w14:textId="77777777" w:rsidR="00B05D05" w:rsidRPr="00CA24F0" w:rsidRDefault="00B05D05" w:rsidP="00CA24F0">
      <w:pPr>
        <w:spacing w:after="60"/>
        <w:rPr>
          <w:rFonts w:cstheme="minorHAnsi"/>
        </w:rPr>
      </w:pPr>
      <w:r w:rsidRPr="00CA24F0">
        <w:rPr>
          <w:rFonts w:cstheme="minorHAnsi"/>
          <w:vertAlign w:val="superscript"/>
        </w:rPr>
        <w:t xml:space="preserve">12 </w:t>
      </w:r>
      <w:r w:rsidRPr="00CA24F0">
        <w:rPr>
          <w:rFonts w:cstheme="minorHAnsi"/>
        </w:rPr>
        <w:t>Lithgow Mercury, Wed 5 Nov 1913</w:t>
      </w:r>
    </w:p>
    <w:p w14:paraId="069A356F" w14:textId="77777777" w:rsidR="00B05D05" w:rsidRPr="00CA24F0" w:rsidRDefault="00B05D05" w:rsidP="00CA24F0">
      <w:pPr>
        <w:spacing w:after="60"/>
        <w:rPr>
          <w:rFonts w:cstheme="minorHAnsi"/>
        </w:rPr>
      </w:pPr>
      <w:r w:rsidRPr="00CA24F0">
        <w:rPr>
          <w:rFonts w:cstheme="minorHAnsi"/>
          <w:vertAlign w:val="superscript"/>
        </w:rPr>
        <w:t xml:space="preserve">13 </w:t>
      </w:r>
      <w:r w:rsidRPr="00CA24F0">
        <w:rPr>
          <w:rFonts w:cstheme="minorHAnsi"/>
        </w:rPr>
        <w:t>The Sydney Morning Herald, Tue 13 Oct 1914; The Cumberland Argus and Fruitgrowers Advocate, Sat 17 Oct 1914</w:t>
      </w:r>
    </w:p>
    <w:p w14:paraId="62D6E5F2" w14:textId="77777777" w:rsidR="00B05D05" w:rsidRPr="00CA24F0" w:rsidRDefault="00B05D05" w:rsidP="00CA24F0">
      <w:pPr>
        <w:spacing w:after="60"/>
        <w:rPr>
          <w:rFonts w:cstheme="minorHAnsi"/>
        </w:rPr>
      </w:pPr>
      <w:r w:rsidRPr="00CA24F0">
        <w:rPr>
          <w:rFonts w:cstheme="minorHAnsi"/>
          <w:vertAlign w:val="superscript"/>
        </w:rPr>
        <w:t xml:space="preserve">14 </w:t>
      </w:r>
      <w:r w:rsidRPr="00CA24F0">
        <w:rPr>
          <w:rFonts w:cstheme="minorHAnsi"/>
        </w:rPr>
        <w:t>Newcastle Morning Herald, Tue 26 Sep 1916</w:t>
      </w:r>
    </w:p>
    <w:p w14:paraId="6408A90D" w14:textId="77777777" w:rsidR="00B05D05" w:rsidRPr="00CA24F0" w:rsidRDefault="00B05D05" w:rsidP="00CA24F0">
      <w:pPr>
        <w:spacing w:after="60"/>
        <w:rPr>
          <w:rFonts w:cstheme="minorHAnsi"/>
        </w:rPr>
      </w:pPr>
      <w:r w:rsidRPr="00CA24F0">
        <w:rPr>
          <w:rFonts w:cstheme="minorHAnsi"/>
          <w:vertAlign w:val="superscript"/>
        </w:rPr>
        <w:t xml:space="preserve">15 </w:t>
      </w:r>
      <w:r w:rsidRPr="00CA24F0">
        <w:rPr>
          <w:rFonts w:cstheme="minorHAnsi"/>
        </w:rPr>
        <w:t>Registry of Births, Deaths and Marriages</w:t>
      </w:r>
    </w:p>
    <w:p w14:paraId="28C68E33" w14:textId="77777777" w:rsidR="00B05D05" w:rsidRPr="00CA24F0" w:rsidRDefault="00B05D05" w:rsidP="00CA24F0">
      <w:pPr>
        <w:spacing w:after="60"/>
      </w:pPr>
      <w:r w:rsidRPr="00CA24F0">
        <w:rPr>
          <w:vertAlign w:val="superscript"/>
        </w:rPr>
        <w:t xml:space="preserve">16 </w:t>
      </w:r>
      <w:r w:rsidRPr="00CA24F0">
        <w:t>The Sydney Morning Herald, Sat 13 Sep 1930</w:t>
      </w:r>
    </w:p>
    <w:p w14:paraId="09104AEB" w14:textId="77777777" w:rsidR="00B05D05" w:rsidRPr="00CA24F0" w:rsidRDefault="00B05D05" w:rsidP="00CA24F0">
      <w:pPr>
        <w:spacing w:after="60"/>
        <w:rPr>
          <w:rFonts w:cstheme="minorHAnsi"/>
        </w:rPr>
      </w:pPr>
      <w:r w:rsidRPr="00CA24F0">
        <w:rPr>
          <w:rFonts w:cstheme="minorHAnsi"/>
          <w:vertAlign w:val="superscript"/>
        </w:rPr>
        <w:t xml:space="preserve">17 </w:t>
      </w:r>
      <w:r w:rsidRPr="00CA24F0">
        <w:rPr>
          <w:rFonts w:cstheme="minorHAnsi"/>
        </w:rPr>
        <w:t>The Labor Daily, Tue 4 Feb 1936; The Daily Telegraph, Sun 8 Feb 1942</w:t>
      </w:r>
    </w:p>
    <w:p w14:paraId="741942DA" w14:textId="77777777" w:rsidR="00B05D05" w:rsidRPr="00CA24F0" w:rsidRDefault="00B05D05" w:rsidP="00CA24F0">
      <w:pPr>
        <w:spacing w:after="60"/>
        <w:rPr>
          <w:rFonts w:cstheme="minorHAnsi"/>
        </w:rPr>
      </w:pPr>
      <w:r w:rsidRPr="00CA24F0">
        <w:rPr>
          <w:rFonts w:cstheme="minorHAnsi"/>
          <w:vertAlign w:val="superscript"/>
        </w:rPr>
        <w:t xml:space="preserve">18 </w:t>
      </w:r>
      <w:r w:rsidRPr="00CA24F0">
        <w:rPr>
          <w:rFonts w:cstheme="minorHAnsi"/>
        </w:rPr>
        <w:t>The Sydney Morning Herald, Thu 9 Nov 1939</w:t>
      </w:r>
    </w:p>
    <w:p w14:paraId="4D95AC86" w14:textId="77777777" w:rsidR="00B05D05" w:rsidRPr="00CA24F0" w:rsidRDefault="00B05D05" w:rsidP="00CA24F0">
      <w:pPr>
        <w:spacing w:after="60"/>
        <w:rPr>
          <w:rFonts w:cstheme="minorHAnsi"/>
        </w:rPr>
      </w:pPr>
      <w:r w:rsidRPr="00CA24F0">
        <w:rPr>
          <w:rFonts w:cstheme="minorHAnsi"/>
          <w:vertAlign w:val="superscript"/>
        </w:rPr>
        <w:t xml:space="preserve">19 </w:t>
      </w:r>
      <w:r w:rsidRPr="00CA24F0">
        <w:rPr>
          <w:rFonts w:cstheme="minorHAnsi"/>
        </w:rPr>
        <w:t>The Daily Telegraph, Mon 2 Mar 1942</w:t>
      </w:r>
    </w:p>
    <w:p w14:paraId="1747695D" w14:textId="77777777" w:rsidR="00B05D05" w:rsidRDefault="00B05D05" w:rsidP="00CA24F0">
      <w:pPr>
        <w:spacing w:after="0"/>
        <w:rPr>
          <w:rFonts w:cstheme="minorHAnsi"/>
        </w:rPr>
      </w:pPr>
      <w:r w:rsidRPr="00CA24F0">
        <w:rPr>
          <w:rFonts w:cstheme="minorHAnsi"/>
          <w:vertAlign w:val="superscript"/>
        </w:rPr>
        <w:t xml:space="preserve">20 </w:t>
      </w:r>
      <w:r w:rsidRPr="00CA24F0">
        <w:rPr>
          <w:rFonts w:cstheme="minorHAnsi"/>
        </w:rPr>
        <w:t>The Sydney Morning Herald, Sat 11 Apr 1942; Registry of Births Deaths and Marriages</w:t>
      </w:r>
    </w:p>
    <w:p w14:paraId="6BCD2ED5" w14:textId="77777777" w:rsidR="00CA24F0" w:rsidRPr="00CA24F0" w:rsidRDefault="00CA24F0" w:rsidP="00CA24F0">
      <w:pPr>
        <w:spacing w:after="0"/>
        <w:rPr>
          <w:rFonts w:cstheme="minorHAnsi"/>
        </w:rPr>
      </w:pPr>
    </w:p>
    <w:p w14:paraId="1DBCB034" w14:textId="12830FA0" w:rsidR="00B05D05" w:rsidRPr="00CA24F0" w:rsidRDefault="00B05D05" w:rsidP="00CA24F0">
      <w:pPr>
        <w:spacing w:after="0"/>
      </w:pPr>
      <w:r w:rsidRPr="00CA24F0">
        <w:rPr>
          <w:b/>
          <w:bCs/>
        </w:rPr>
        <w:t>NOTE</w:t>
      </w:r>
      <w:r w:rsidRPr="00CA24F0">
        <w:t xml:space="preserve">: Additional information contained within Beecroft Cheltenham History Group website and </w:t>
      </w:r>
      <w:r w:rsidR="00CA24F0">
        <w:t>book ‘Beecroft and Cheltenham, t</w:t>
      </w:r>
      <w:r w:rsidRPr="00CA24F0">
        <w:t>he Shaping of a Sydney Community to 1914’.</w:t>
      </w:r>
    </w:p>
    <w:p w14:paraId="2EC2D46D" w14:textId="77777777" w:rsidR="00B05D05" w:rsidRPr="00CA24F0" w:rsidRDefault="00B05D05" w:rsidP="00CA24F0">
      <w:pPr>
        <w:spacing w:after="0"/>
      </w:pPr>
    </w:p>
    <w:p w14:paraId="1EB09D59" w14:textId="1D91B73E" w:rsidR="001476A1" w:rsidRPr="00CA24F0" w:rsidRDefault="001476A1" w:rsidP="00CA24F0">
      <w:pPr>
        <w:spacing w:after="0"/>
      </w:pPr>
    </w:p>
    <w:sectPr w:rsidR="001476A1" w:rsidRPr="00CA24F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2A4B9" w14:textId="77777777" w:rsidR="00AE49A4" w:rsidRDefault="00AE49A4" w:rsidP="009E2DB8">
      <w:pPr>
        <w:spacing w:after="0" w:line="240" w:lineRule="auto"/>
      </w:pPr>
      <w:r>
        <w:separator/>
      </w:r>
    </w:p>
  </w:endnote>
  <w:endnote w:type="continuationSeparator" w:id="0">
    <w:p w14:paraId="51236A99" w14:textId="77777777" w:rsidR="00AE49A4" w:rsidRDefault="00AE49A4" w:rsidP="009E2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7845861"/>
      <w:docPartObj>
        <w:docPartGallery w:val="Page Numbers (Bottom of Page)"/>
        <w:docPartUnique/>
      </w:docPartObj>
    </w:sdtPr>
    <w:sdtEndPr>
      <w:rPr>
        <w:noProof/>
      </w:rPr>
    </w:sdtEndPr>
    <w:sdtContent>
      <w:p w14:paraId="7B651F2F" w14:textId="1718C23B" w:rsidR="00B13D2B" w:rsidRDefault="00B13D2B">
        <w:pPr>
          <w:pStyle w:val="Footer"/>
          <w:jc w:val="right"/>
        </w:pPr>
        <w:r>
          <w:fldChar w:fldCharType="begin"/>
        </w:r>
        <w:r>
          <w:instrText xml:space="preserve"> PAGE   \* MERGEFORMAT </w:instrText>
        </w:r>
        <w:r>
          <w:fldChar w:fldCharType="separate"/>
        </w:r>
        <w:r w:rsidR="00B71600">
          <w:rPr>
            <w:noProof/>
          </w:rPr>
          <w:t>1</w:t>
        </w:r>
        <w:r>
          <w:rPr>
            <w:noProof/>
          </w:rPr>
          <w:fldChar w:fldCharType="end"/>
        </w:r>
      </w:p>
    </w:sdtContent>
  </w:sdt>
  <w:p w14:paraId="4804650C" w14:textId="1B72AABA" w:rsidR="009E2DB8" w:rsidRDefault="009E2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54715" w14:textId="77777777" w:rsidR="00AE49A4" w:rsidRDefault="00AE49A4" w:rsidP="009E2DB8">
      <w:pPr>
        <w:spacing w:after="0" w:line="240" w:lineRule="auto"/>
      </w:pPr>
      <w:r>
        <w:separator/>
      </w:r>
    </w:p>
  </w:footnote>
  <w:footnote w:type="continuationSeparator" w:id="0">
    <w:p w14:paraId="69FCCEFD" w14:textId="77777777" w:rsidR="00AE49A4" w:rsidRDefault="00AE49A4" w:rsidP="009E2D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BE2"/>
    <w:rsid w:val="000173E4"/>
    <w:rsid w:val="001476A1"/>
    <w:rsid w:val="002039FA"/>
    <w:rsid w:val="002B7BE2"/>
    <w:rsid w:val="00300652"/>
    <w:rsid w:val="00337271"/>
    <w:rsid w:val="00353D41"/>
    <w:rsid w:val="00355DFE"/>
    <w:rsid w:val="00357F74"/>
    <w:rsid w:val="0038324B"/>
    <w:rsid w:val="0044371D"/>
    <w:rsid w:val="004958B5"/>
    <w:rsid w:val="004D1B5B"/>
    <w:rsid w:val="00540C47"/>
    <w:rsid w:val="005D3875"/>
    <w:rsid w:val="005D7D68"/>
    <w:rsid w:val="00602624"/>
    <w:rsid w:val="00647F1F"/>
    <w:rsid w:val="006A3E4C"/>
    <w:rsid w:val="0085315F"/>
    <w:rsid w:val="008605F5"/>
    <w:rsid w:val="00887C3F"/>
    <w:rsid w:val="009E2DB8"/>
    <w:rsid w:val="00A8130E"/>
    <w:rsid w:val="00A85870"/>
    <w:rsid w:val="00AD4976"/>
    <w:rsid w:val="00AD5487"/>
    <w:rsid w:val="00AE49A4"/>
    <w:rsid w:val="00B05D05"/>
    <w:rsid w:val="00B13D2B"/>
    <w:rsid w:val="00B50B22"/>
    <w:rsid w:val="00B71600"/>
    <w:rsid w:val="00BD5F78"/>
    <w:rsid w:val="00CA24F0"/>
    <w:rsid w:val="00CB12DF"/>
    <w:rsid w:val="00D11E4F"/>
    <w:rsid w:val="00DA63D3"/>
    <w:rsid w:val="00E00022"/>
    <w:rsid w:val="00E02271"/>
    <w:rsid w:val="00E0367E"/>
    <w:rsid w:val="00E0663B"/>
    <w:rsid w:val="00E17C68"/>
    <w:rsid w:val="00EC05BE"/>
    <w:rsid w:val="00EE6E5B"/>
    <w:rsid w:val="00F336B2"/>
    <w:rsid w:val="00F6502F"/>
    <w:rsid w:val="00F719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8154D"/>
  <w15:chartTrackingRefBased/>
  <w15:docId w15:val="{3C73676C-C86C-40AF-BC08-D92746B2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F5"/>
  </w:style>
  <w:style w:type="paragraph" w:styleId="Heading2">
    <w:name w:val="heading 2"/>
    <w:basedOn w:val="Normal"/>
    <w:next w:val="Normal"/>
    <w:link w:val="Heading2Char"/>
    <w:uiPriority w:val="9"/>
    <w:unhideWhenUsed/>
    <w:qFormat/>
    <w:rsid w:val="008605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05F5"/>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8605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5F5"/>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E2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DB8"/>
  </w:style>
  <w:style w:type="paragraph" w:styleId="Footer">
    <w:name w:val="footer"/>
    <w:basedOn w:val="Normal"/>
    <w:link w:val="FooterChar"/>
    <w:uiPriority w:val="99"/>
    <w:unhideWhenUsed/>
    <w:rsid w:val="009E2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F69B7-F66B-4BAD-A7C3-48100D836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cp:lastModifiedBy>
  <cp:revision>17</cp:revision>
  <dcterms:created xsi:type="dcterms:W3CDTF">2020-04-23T02:50:00Z</dcterms:created>
  <dcterms:modified xsi:type="dcterms:W3CDTF">2024-06-12T12:50:00Z</dcterms:modified>
</cp:coreProperties>
</file>