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A68A7" w14:textId="77777777" w:rsidR="00B54F0C" w:rsidRPr="009D68B7" w:rsidRDefault="00B54F0C" w:rsidP="00B54F0C">
      <w:pPr>
        <w:pStyle w:val="Heading2"/>
        <w:rPr>
          <w:b/>
          <w:bCs/>
          <w:sz w:val="36"/>
          <w:szCs w:val="36"/>
        </w:rPr>
      </w:pPr>
      <w:bookmarkStart w:id="0" w:name="_Toc35790110"/>
      <w:r w:rsidRPr="009D68B7">
        <w:rPr>
          <w:b/>
          <w:bCs/>
          <w:sz w:val="36"/>
          <w:szCs w:val="36"/>
        </w:rPr>
        <w:t>SIGGERS, Charles Hugh</w:t>
      </w:r>
      <w:bookmarkEnd w:id="0"/>
    </w:p>
    <w:p w14:paraId="3A5DB851" w14:textId="77777777" w:rsidR="00B54F0C" w:rsidRDefault="00B54F0C" w:rsidP="00B54F0C">
      <w:pPr>
        <w:spacing w:after="0"/>
        <w:rPr>
          <w:b/>
          <w:bCs/>
          <w:sz w:val="24"/>
          <w:szCs w:val="24"/>
        </w:rPr>
      </w:pPr>
    </w:p>
    <w:p w14:paraId="3874D99D" w14:textId="77777777" w:rsidR="00B54F0C" w:rsidRDefault="00B54F0C" w:rsidP="00B54F0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Resident of “The Cottage,” Cheltenham, NSW</w:t>
      </w:r>
    </w:p>
    <w:p w14:paraId="75CD1BDF" w14:textId="77777777" w:rsidR="00B54F0C" w:rsidRPr="00C569D0" w:rsidRDefault="00B54F0C" w:rsidP="00B54F0C">
      <w:pPr>
        <w:spacing w:after="0"/>
        <w:rPr>
          <w:sz w:val="24"/>
          <w:szCs w:val="24"/>
        </w:rPr>
      </w:pPr>
    </w:p>
    <w:p w14:paraId="58B330EC" w14:textId="77777777" w:rsidR="00B54F0C" w:rsidRPr="00D36A0C" w:rsidRDefault="00B54F0C" w:rsidP="00B54F0C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6D68B1C3" w14:textId="77777777" w:rsidR="00B54F0C" w:rsidRPr="009F0FE8" w:rsidRDefault="00B54F0C" w:rsidP="00B54F0C">
      <w:pPr>
        <w:spacing w:after="0"/>
        <w:rPr>
          <w:sz w:val="24"/>
          <w:szCs w:val="24"/>
        </w:rPr>
      </w:pPr>
      <w:r w:rsidRPr="009F0FE8">
        <w:rPr>
          <w:sz w:val="24"/>
          <w:szCs w:val="24"/>
        </w:rPr>
        <w:t>Regimental Number:</w:t>
      </w:r>
      <w:r w:rsidRPr="009F0FE8">
        <w:rPr>
          <w:sz w:val="24"/>
          <w:szCs w:val="24"/>
        </w:rPr>
        <w:tab/>
        <w:t>2686</w:t>
      </w:r>
    </w:p>
    <w:p w14:paraId="5165161C" w14:textId="77777777" w:rsidR="00E23862" w:rsidRDefault="00E23862" w:rsidP="00E23862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18 Jun 1915</w:t>
      </w:r>
    </w:p>
    <w:p w14:paraId="6478727C" w14:textId="10B503EC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 Jul 1878</w:t>
      </w:r>
    </w:p>
    <w:p w14:paraId="16985F55" w14:textId="08CFB96B" w:rsidR="000C7FF8" w:rsidRDefault="000C7FF8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 years 11 months</w:t>
      </w:r>
    </w:p>
    <w:p w14:paraId="7BCCE792" w14:textId="77777777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Woodford Wells, Woodford Green, Essex, England</w:t>
      </w:r>
    </w:p>
    <w:p w14:paraId="741080D2" w14:textId="77777777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Ships steward and Surveyor’s chainman</w:t>
      </w:r>
    </w:p>
    <w:p w14:paraId="382AF798" w14:textId="77777777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c/- Mr. W. N. Sargent, ‘The Cottage’, Cheltenham via Beecroft, NSW</w:t>
      </w:r>
    </w:p>
    <w:p w14:paraId="63694D12" w14:textId="77777777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59BE96FC" w14:textId="77777777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37</w:t>
      </w:r>
    </w:p>
    <w:p w14:paraId="7FB32D84" w14:textId="11743A7C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7649DF">
        <w:rPr>
          <w:sz w:val="24"/>
          <w:szCs w:val="24"/>
        </w:rPr>
        <w:tab/>
      </w:r>
      <w:r w:rsidR="007649DF">
        <w:rPr>
          <w:sz w:val="24"/>
          <w:szCs w:val="24"/>
        </w:rPr>
        <w:tab/>
      </w:r>
      <w:r>
        <w:rPr>
          <w:sz w:val="24"/>
          <w:szCs w:val="24"/>
        </w:rPr>
        <w:t>5’ 9”</w:t>
      </w:r>
    </w:p>
    <w:p w14:paraId="420E072A" w14:textId="19693066" w:rsidR="00C72FB4" w:rsidRDefault="00C72FB4" w:rsidP="009A777E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142lbs</w:t>
      </w:r>
    </w:p>
    <w:p w14:paraId="28F7DD52" w14:textId="5CD29882" w:rsidR="009A777E" w:rsidRDefault="009A777E" w:rsidP="009A777E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0C7FF8">
        <w:rPr>
          <w:sz w:val="24"/>
          <w:szCs w:val="24"/>
        </w:rPr>
        <w:t>32-35”</w:t>
      </w:r>
    </w:p>
    <w:p w14:paraId="47F24E82" w14:textId="5CFAF416" w:rsidR="009A777E" w:rsidRDefault="009A777E" w:rsidP="009A777E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7FF8">
        <w:rPr>
          <w:sz w:val="24"/>
          <w:szCs w:val="24"/>
        </w:rPr>
        <w:t>Fresh</w:t>
      </w:r>
    </w:p>
    <w:p w14:paraId="35BAA226" w14:textId="071768F0" w:rsidR="009A777E" w:rsidRDefault="009A777E" w:rsidP="009A777E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7FF8">
        <w:rPr>
          <w:sz w:val="24"/>
          <w:szCs w:val="24"/>
        </w:rPr>
        <w:t>Blue</w:t>
      </w:r>
    </w:p>
    <w:p w14:paraId="68988B7F" w14:textId="5E198021" w:rsidR="00C72FB4" w:rsidRDefault="009A777E" w:rsidP="009A777E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7FF8">
        <w:rPr>
          <w:sz w:val="24"/>
          <w:szCs w:val="24"/>
        </w:rPr>
        <w:tab/>
        <w:t>Brown</w:t>
      </w:r>
    </w:p>
    <w:p w14:paraId="53EB6C3D" w14:textId="22B1B941" w:rsidR="009A777E" w:rsidRDefault="00C72FB4" w:rsidP="009A777E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  <w:t>Church of England</w:t>
      </w:r>
      <w:r w:rsidR="009A777E">
        <w:rPr>
          <w:sz w:val="24"/>
          <w:szCs w:val="24"/>
        </w:rPr>
        <w:tab/>
      </w:r>
    </w:p>
    <w:p w14:paraId="17E61758" w14:textId="77777777" w:rsidR="00B54F0C" w:rsidRDefault="00B54F0C" w:rsidP="00B54F0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 xml:space="preserve">Mother, Mrs. Elizabeth Ann Siggers, 16 </w:t>
      </w:r>
      <w:proofErr w:type="spellStart"/>
      <w:r>
        <w:rPr>
          <w:sz w:val="24"/>
          <w:szCs w:val="24"/>
        </w:rPr>
        <w:t>Castledon</w:t>
      </w:r>
      <w:proofErr w:type="spellEnd"/>
      <w:r>
        <w:rPr>
          <w:sz w:val="24"/>
          <w:szCs w:val="24"/>
        </w:rPr>
        <w:t xml:space="preserve"> Road, </w:t>
      </w:r>
      <w:proofErr w:type="spellStart"/>
      <w:r>
        <w:rPr>
          <w:sz w:val="24"/>
          <w:szCs w:val="24"/>
        </w:rPr>
        <w:t>Goodmayes</w:t>
      </w:r>
      <w:proofErr w:type="spellEnd"/>
      <w:r>
        <w:rPr>
          <w:sz w:val="24"/>
          <w:szCs w:val="24"/>
        </w:rPr>
        <w:t>, Essex, England</w:t>
      </w:r>
    </w:p>
    <w:p w14:paraId="16CEED9B" w14:textId="77777777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1B7E16F9" w14:textId="77777777" w:rsidR="00B54F0C" w:rsidRDefault="00B54F0C" w:rsidP="00B54F0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  <w:t>3</w:t>
      </w:r>
      <w:r w:rsidRPr="008222A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Battalion, 8</w:t>
      </w:r>
      <w:r w:rsidRPr="008222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4F4402C2" w14:textId="77777777" w:rsidR="00B54F0C" w:rsidRDefault="00B54F0C" w:rsidP="00B54F0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A54 </w:t>
      </w:r>
      <w:r w:rsidRPr="00E24A7B">
        <w:rPr>
          <w:i/>
          <w:iCs/>
          <w:sz w:val="24"/>
          <w:szCs w:val="24"/>
        </w:rPr>
        <w:t>Runic</w:t>
      </w:r>
      <w:r>
        <w:rPr>
          <w:sz w:val="24"/>
          <w:szCs w:val="24"/>
        </w:rPr>
        <w:t xml:space="preserve"> on 9 Sep 1915</w:t>
      </w:r>
    </w:p>
    <w:p w14:paraId="7F2A9E12" w14:textId="77777777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Infantry Battalion – 1 to 12 Reinforcements (Dec 1914-Dec 1915)</w:t>
      </w:r>
    </w:p>
    <w:p w14:paraId="20FF1153" w14:textId="77777777" w:rsidR="00B54F0C" w:rsidRDefault="00B54F0C" w:rsidP="00B54F0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Regimental number from Nominal Roll:</w:t>
      </w:r>
      <w:r>
        <w:rPr>
          <w:sz w:val="24"/>
          <w:szCs w:val="24"/>
        </w:rPr>
        <w:tab/>
        <w:t>20063</w:t>
      </w:r>
    </w:p>
    <w:p w14:paraId="74486F7F" w14:textId="77777777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19EA4CE1" w14:textId="77777777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4</w:t>
      </w:r>
      <w:r w:rsidRPr="008222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Light Horse Field Ambulance</w:t>
      </w:r>
    </w:p>
    <w:p w14:paraId="4C942363" w14:textId="77777777" w:rsidR="00B54F0C" w:rsidRDefault="00B54F0C" w:rsidP="00B54F0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  <w:t>Embarked for Australia per H. T. ‘Port Sydney’ 24 Jun 1916 (Necrosis of 1</w:t>
      </w:r>
      <w:r w:rsidRPr="003A10A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rib)</w:t>
      </w:r>
    </w:p>
    <w:p w14:paraId="6A1E6A06" w14:textId="77777777" w:rsidR="00B54F0C" w:rsidRDefault="00B54F0C" w:rsidP="00B54F0C">
      <w:pPr>
        <w:spacing w:after="0"/>
        <w:rPr>
          <w:sz w:val="24"/>
          <w:szCs w:val="24"/>
        </w:rPr>
      </w:pPr>
    </w:p>
    <w:p w14:paraId="2BD658F3" w14:textId="77777777" w:rsidR="00B54F0C" w:rsidRPr="00D36A0C" w:rsidRDefault="00B54F0C" w:rsidP="00B54F0C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</w:t>
      </w:r>
      <w:r>
        <w:rPr>
          <w:b/>
          <w:bCs/>
          <w:sz w:val="24"/>
          <w:szCs w:val="24"/>
        </w:rPr>
        <w:t xml:space="preserve"> (re-enlisted)</w:t>
      </w:r>
      <w:r w:rsidRPr="00D36A0C">
        <w:rPr>
          <w:b/>
          <w:bCs/>
          <w:sz w:val="24"/>
          <w:szCs w:val="24"/>
        </w:rPr>
        <w:t>:</w:t>
      </w:r>
    </w:p>
    <w:p w14:paraId="591F23EA" w14:textId="77777777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</w:r>
      <w:r w:rsidRPr="00D90BAC">
        <w:rPr>
          <w:b/>
          <w:bCs/>
          <w:sz w:val="24"/>
          <w:szCs w:val="24"/>
        </w:rPr>
        <w:t>20063</w:t>
      </w:r>
    </w:p>
    <w:p w14:paraId="1AB1A658" w14:textId="77777777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 Jul 1878</w:t>
      </w:r>
    </w:p>
    <w:p w14:paraId="2C474BBF" w14:textId="77777777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Woodford, Essex, England</w:t>
      </w:r>
    </w:p>
    <w:p w14:paraId="4631A6B1" w14:textId="77777777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Church of England</w:t>
      </w:r>
    </w:p>
    <w:p w14:paraId="79D4B900" w14:textId="77777777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Labourer</w:t>
      </w:r>
    </w:p>
    <w:p w14:paraId="70CA39FF" w14:textId="77777777" w:rsidR="00B54F0C" w:rsidRDefault="00B54F0C" w:rsidP="00B54F0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  <w:t>Boree Creek, NSW</w:t>
      </w:r>
    </w:p>
    <w:p w14:paraId="191FD55D" w14:textId="77777777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5490FA6" w14:textId="77777777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39</w:t>
      </w:r>
    </w:p>
    <w:p w14:paraId="0EEA3C5C" w14:textId="77777777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Height/weight:</w:t>
      </w:r>
      <w:r>
        <w:rPr>
          <w:sz w:val="24"/>
          <w:szCs w:val="24"/>
        </w:rPr>
        <w:tab/>
        <w:t>5’ 8” 144lbs</w:t>
      </w:r>
    </w:p>
    <w:p w14:paraId="4B1A3C02" w14:textId="77777777" w:rsidR="00B54F0C" w:rsidRDefault="00B54F0C" w:rsidP="00B54F0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 xml:space="preserve">Mother, Mrs. E. A. Siggers, 16 </w:t>
      </w:r>
      <w:proofErr w:type="spellStart"/>
      <w:r>
        <w:rPr>
          <w:sz w:val="24"/>
          <w:szCs w:val="24"/>
        </w:rPr>
        <w:t>Castledon</w:t>
      </w:r>
      <w:proofErr w:type="spellEnd"/>
      <w:r>
        <w:rPr>
          <w:sz w:val="24"/>
          <w:szCs w:val="24"/>
        </w:rPr>
        <w:t xml:space="preserve"> Road, </w:t>
      </w:r>
      <w:proofErr w:type="spellStart"/>
      <w:r>
        <w:rPr>
          <w:sz w:val="24"/>
          <w:szCs w:val="24"/>
        </w:rPr>
        <w:t>Goodmayes</w:t>
      </w:r>
      <w:proofErr w:type="spellEnd"/>
      <w:r>
        <w:rPr>
          <w:sz w:val="24"/>
          <w:szCs w:val="24"/>
        </w:rPr>
        <w:t>, Essex, England</w:t>
      </w:r>
    </w:p>
    <w:p w14:paraId="487D0778" w14:textId="77777777" w:rsidR="00B54F0C" w:rsidRDefault="00B54F0C" w:rsidP="00B54F0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A.I.F. 3</w:t>
      </w:r>
      <w:r w:rsidRPr="003A10A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Battalion 1 year 158 days (medically unfit)</w:t>
      </w:r>
    </w:p>
    <w:p w14:paraId="7F947243" w14:textId="77777777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15 Oct 1917</w:t>
      </w:r>
    </w:p>
    <w:p w14:paraId="7CF07537" w14:textId="77777777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 18 Jun 1915</w:t>
      </w:r>
    </w:p>
    <w:p w14:paraId="2FCDA901" w14:textId="77777777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7FD96619" w14:textId="77777777" w:rsidR="00B54F0C" w:rsidRDefault="00B54F0C" w:rsidP="00B54F0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  <w:t>Army Medical Corps, General Reinforcements</w:t>
      </w:r>
    </w:p>
    <w:p w14:paraId="522ECC03" w14:textId="77777777" w:rsidR="00B54F0C" w:rsidRDefault="00B54F0C" w:rsidP="00B54F0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26/99/2</w:t>
      </w:r>
    </w:p>
    <w:p w14:paraId="68555D8A" w14:textId="77777777" w:rsidR="00B54F0C" w:rsidRDefault="00B54F0C" w:rsidP="00B54F0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Adelaide, South Australia, on board SS </w:t>
      </w:r>
      <w:proofErr w:type="spellStart"/>
      <w:r w:rsidRPr="00D90BAC">
        <w:rPr>
          <w:i/>
          <w:iCs/>
          <w:sz w:val="24"/>
          <w:szCs w:val="24"/>
        </w:rPr>
        <w:t>Gailka</w:t>
      </w:r>
      <w:proofErr w:type="spellEnd"/>
      <w:r>
        <w:rPr>
          <w:sz w:val="24"/>
          <w:szCs w:val="24"/>
        </w:rPr>
        <w:t xml:space="preserve"> on 6 Aug 1918 (or Unit embarked from Sydney, NSW, onboard SS Port </w:t>
      </w:r>
      <w:proofErr w:type="spellStart"/>
      <w:r>
        <w:rPr>
          <w:sz w:val="24"/>
          <w:szCs w:val="24"/>
        </w:rPr>
        <w:t>Lydelton</w:t>
      </w:r>
      <w:proofErr w:type="spellEnd"/>
      <w:r>
        <w:rPr>
          <w:sz w:val="24"/>
          <w:szCs w:val="24"/>
        </w:rPr>
        <w:t xml:space="preserve"> on 24 Jun 1918)</w:t>
      </w:r>
    </w:p>
    <w:p w14:paraId="2DF257CB" w14:textId="77777777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Army Medical Corps – General Reinforcements (Aug 1915-Nov 1918)</w:t>
      </w:r>
    </w:p>
    <w:p w14:paraId="451EC65C" w14:textId="77777777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48AC996E" w14:textId="77777777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4</w:t>
      </w:r>
      <w:r w:rsidRPr="008222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Light Horse Regiment</w:t>
      </w:r>
    </w:p>
    <w:p w14:paraId="2086DAEB" w14:textId="77777777" w:rsidR="00B54F0C" w:rsidRDefault="00B54F0C" w:rsidP="00B54F0C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20 Jul 1919</w:t>
      </w:r>
    </w:p>
    <w:p w14:paraId="7089278F" w14:textId="77777777" w:rsidR="00B54F0C" w:rsidRDefault="00B54F0C" w:rsidP="00B54F0C">
      <w:pPr>
        <w:spacing w:after="0"/>
        <w:rPr>
          <w:sz w:val="24"/>
          <w:szCs w:val="24"/>
        </w:rPr>
      </w:pPr>
    </w:p>
    <w:p w14:paraId="58BF9002" w14:textId="77777777" w:rsidR="00B54F0C" w:rsidRPr="00C569D0" w:rsidRDefault="00B54F0C" w:rsidP="00B54F0C">
      <w:pPr>
        <w:spacing w:after="0"/>
        <w:rPr>
          <w:b/>
          <w:bCs/>
          <w:sz w:val="24"/>
          <w:szCs w:val="24"/>
        </w:rPr>
      </w:pPr>
      <w:r w:rsidRPr="00C569D0">
        <w:rPr>
          <w:b/>
          <w:bCs/>
          <w:sz w:val="24"/>
          <w:szCs w:val="24"/>
        </w:rPr>
        <w:t>Further references:</w:t>
      </w:r>
    </w:p>
    <w:p w14:paraId="48048EB1" w14:textId="77777777" w:rsidR="00B54F0C" w:rsidRPr="00C569D0" w:rsidRDefault="00B54F0C" w:rsidP="00B54F0C">
      <w:pPr>
        <w:spacing w:after="0"/>
      </w:pPr>
      <w:r w:rsidRPr="00C569D0">
        <w:t>The Urana Independent and Clear Hills Standard (NSW), Fri 17 Oct 1919 (welcome home – Boree Creek)</w:t>
      </w:r>
    </w:p>
    <w:p w14:paraId="71E300B4" w14:textId="77777777" w:rsidR="00B54F0C" w:rsidRDefault="00B54F0C" w:rsidP="00B54F0C">
      <w:pPr>
        <w:spacing w:after="0"/>
        <w:rPr>
          <w:sz w:val="24"/>
          <w:szCs w:val="24"/>
        </w:rPr>
      </w:pPr>
    </w:p>
    <w:p w14:paraId="78F549A9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50"/>
    <w:rsid w:val="000C7FF8"/>
    <w:rsid w:val="00162B50"/>
    <w:rsid w:val="007649DF"/>
    <w:rsid w:val="009A777E"/>
    <w:rsid w:val="009C1B6B"/>
    <w:rsid w:val="00B54F0C"/>
    <w:rsid w:val="00C72FB4"/>
    <w:rsid w:val="00E2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5710"/>
  <w15:chartTrackingRefBased/>
  <w15:docId w15:val="{95A00205-1FF5-4DCA-96B2-C8AFF7C2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0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F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4F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2020-04-23T07:21:00Z</dcterms:created>
  <dcterms:modified xsi:type="dcterms:W3CDTF">2024-04-30T09:49:00Z</dcterms:modified>
</cp:coreProperties>
</file>