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6E07C" w14:textId="77777777" w:rsidR="00F7036D" w:rsidRPr="00DD0346" w:rsidRDefault="00F7036D" w:rsidP="00F7036D">
      <w:pPr>
        <w:pStyle w:val="Heading2"/>
        <w:rPr>
          <w:b/>
          <w:bCs/>
          <w:sz w:val="36"/>
          <w:szCs w:val="36"/>
        </w:rPr>
      </w:pPr>
      <w:bookmarkStart w:id="0" w:name="_Toc38537697"/>
      <w:r w:rsidRPr="00DD0346">
        <w:rPr>
          <w:b/>
          <w:bCs/>
          <w:sz w:val="36"/>
          <w:szCs w:val="36"/>
        </w:rPr>
        <w:t>SEALE, J</w:t>
      </w:r>
      <w:r>
        <w:rPr>
          <w:b/>
          <w:bCs/>
          <w:sz w:val="36"/>
          <w:szCs w:val="36"/>
        </w:rPr>
        <w:t>ohn</w:t>
      </w:r>
      <w:bookmarkEnd w:id="0"/>
    </w:p>
    <w:p w14:paraId="030F91A9" w14:textId="77777777" w:rsidR="00EE5573" w:rsidRDefault="00EE5573" w:rsidP="00EE5573">
      <w:pPr>
        <w:spacing w:after="0"/>
        <w:rPr>
          <w:rFonts w:cstheme="minorHAnsi"/>
          <w:sz w:val="24"/>
          <w:szCs w:val="24"/>
        </w:rPr>
      </w:pPr>
      <w:bookmarkStart w:id="1" w:name="_Hlk34076345"/>
    </w:p>
    <w:p w14:paraId="65FEE703" w14:textId="7E754041" w:rsidR="00F7036D" w:rsidRPr="000A7AFF" w:rsidRDefault="00F7036D" w:rsidP="00EE5573">
      <w:pPr>
        <w:spacing w:after="0"/>
        <w:rPr>
          <w:rFonts w:cstheme="minorHAnsi"/>
          <w:sz w:val="24"/>
          <w:szCs w:val="24"/>
          <w:vertAlign w:val="superscript"/>
        </w:rPr>
      </w:pPr>
      <w:r>
        <w:rPr>
          <w:rFonts w:cstheme="minorHAnsi"/>
          <w:sz w:val="24"/>
          <w:szCs w:val="24"/>
        </w:rPr>
        <w:t xml:space="preserve">John Seale was born </w:t>
      </w:r>
      <w:r w:rsidR="00C462F2">
        <w:rPr>
          <w:rFonts w:cstheme="minorHAnsi"/>
          <w:sz w:val="24"/>
          <w:szCs w:val="24"/>
        </w:rPr>
        <w:t>on 30</w:t>
      </w:r>
      <w:r w:rsidR="00C462F2" w:rsidRPr="00C462F2">
        <w:rPr>
          <w:rFonts w:cstheme="minorHAnsi"/>
          <w:sz w:val="24"/>
          <w:szCs w:val="24"/>
          <w:vertAlign w:val="superscript"/>
        </w:rPr>
        <w:t>th</w:t>
      </w:r>
      <w:r w:rsidR="00C462F2">
        <w:rPr>
          <w:rFonts w:cstheme="minorHAnsi"/>
          <w:sz w:val="24"/>
          <w:szCs w:val="24"/>
        </w:rPr>
        <w:t xml:space="preserve"> December</w:t>
      </w:r>
      <w:r>
        <w:rPr>
          <w:rFonts w:cstheme="minorHAnsi"/>
          <w:sz w:val="24"/>
          <w:szCs w:val="24"/>
        </w:rPr>
        <w:t xml:space="preserve"> 1844,</w:t>
      </w:r>
      <w:r w:rsidRPr="007D624C">
        <w:rPr>
          <w:sz w:val="24"/>
          <w:szCs w:val="24"/>
        </w:rPr>
        <w:t xml:space="preserve"> </w:t>
      </w:r>
      <w:r w:rsidR="00C462F2">
        <w:rPr>
          <w:sz w:val="24"/>
          <w:szCs w:val="24"/>
        </w:rPr>
        <w:t xml:space="preserve">at </w:t>
      </w:r>
      <w:r>
        <w:rPr>
          <w:sz w:val="24"/>
          <w:szCs w:val="24"/>
        </w:rPr>
        <w:t>George-street, Sydney,</w:t>
      </w:r>
      <w:r>
        <w:rPr>
          <w:rFonts w:cstheme="minorHAnsi"/>
          <w:sz w:val="24"/>
          <w:szCs w:val="24"/>
        </w:rPr>
        <w:t xml:space="preserve"> the son of Joseph</w:t>
      </w:r>
      <w:r w:rsidR="00C462F2">
        <w:rPr>
          <w:rFonts w:cstheme="minorHAnsi"/>
          <w:sz w:val="24"/>
          <w:szCs w:val="24"/>
        </w:rPr>
        <w:t xml:space="preserve"> (1819-1888)</w:t>
      </w:r>
      <w:r>
        <w:rPr>
          <w:rFonts w:cstheme="minorHAnsi"/>
          <w:sz w:val="24"/>
          <w:szCs w:val="24"/>
        </w:rPr>
        <w:t xml:space="preserve"> and Susannah</w:t>
      </w:r>
      <w:r w:rsidR="00C462F2">
        <w:rPr>
          <w:rFonts w:cstheme="minorHAnsi"/>
          <w:sz w:val="24"/>
          <w:szCs w:val="24"/>
        </w:rPr>
        <w:t xml:space="preserve"> (nee Owen; 1823-1875)</w:t>
      </w:r>
      <w:r>
        <w:rPr>
          <w:rFonts w:cstheme="minorHAnsi"/>
          <w:sz w:val="24"/>
          <w:szCs w:val="24"/>
        </w:rPr>
        <w:t xml:space="preserve"> Seale.</w:t>
      </w:r>
      <w:r w:rsidR="00D6417F">
        <w:rPr>
          <w:rFonts w:cstheme="minorHAnsi"/>
          <w:sz w:val="24"/>
          <w:szCs w:val="24"/>
        </w:rPr>
        <w:t xml:space="preserve">  </w:t>
      </w:r>
      <w:r w:rsidR="00D6417F">
        <w:rPr>
          <w:sz w:val="24"/>
          <w:szCs w:val="24"/>
        </w:rPr>
        <w:t>He was educated at the Sydney Grammar School.</w:t>
      </w:r>
      <w:r w:rsidR="000A7AFF" w:rsidRPr="00C462F2">
        <w:rPr>
          <w:b/>
          <w:sz w:val="24"/>
          <w:szCs w:val="24"/>
          <w:vertAlign w:val="superscript"/>
        </w:rPr>
        <w:t>1</w:t>
      </w:r>
    </w:p>
    <w:p w14:paraId="7EF1427E" w14:textId="39ADCCE3" w:rsidR="00F7036D" w:rsidRPr="00DD7F5B" w:rsidRDefault="00F7036D" w:rsidP="00D6417F">
      <w:pPr>
        <w:spacing w:after="0"/>
        <w:rPr>
          <w:sz w:val="24"/>
          <w:szCs w:val="24"/>
        </w:rPr>
      </w:pPr>
    </w:p>
    <w:p w14:paraId="5232A835" w14:textId="581891E7" w:rsidR="00D6417F" w:rsidRDefault="00D6417F" w:rsidP="00EE5573">
      <w:pPr>
        <w:spacing w:after="0"/>
        <w:rPr>
          <w:b/>
          <w:sz w:val="24"/>
          <w:szCs w:val="24"/>
          <w:vertAlign w:val="superscript"/>
        </w:rPr>
      </w:pPr>
      <w:r>
        <w:rPr>
          <w:sz w:val="24"/>
          <w:szCs w:val="24"/>
        </w:rPr>
        <w:t>On 30</w:t>
      </w:r>
      <w:r w:rsidRPr="00D6417F">
        <w:rPr>
          <w:sz w:val="24"/>
          <w:szCs w:val="24"/>
          <w:vertAlign w:val="superscript"/>
        </w:rPr>
        <w:t>th</w:t>
      </w:r>
      <w:r>
        <w:rPr>
          <w:sz w:val="24"/>
          <w:szCs w:val="24"/>
        </w:rPr>
        <w:t xml:space="preserve"> January 1867 John, eldest son of Joseph Seale of Camperdown, </w:t>
      </w:r>
      <w:r w:rsidR="008C738C">
        <w:rPr>
          <w:sz w:val="24"/>
          <w:szCs w:val="24"/>
        </w:rPr>
        <w:t xml:space="preserve">married Maria, fifth daughter of George </w:t>
      </w:r>
      <w:r w:rsidR="00616727">
        <w:rPr>
          <w:sz w:val="24"/>
          <w:szCs w:val="24"/>
        </w:rPr>
        <w:t xml:space="preserve">and Phoebe </w:t>
      </w:r>
      <w:r w:rsidR="008C738C">
        <w:rPr>
          <w:sz w:val="24"/>
          <w:szCs w:val="24"/>
        </w:rPr>
        <w:t>Colless, of Emu Plains, by special license, at St. Paul’s, Emu Plains.</w:t>
      </w:r>
      <w:r w:rsidR="000A7AFF" w:rsidRPr="00C462F2">
        <w:rPr>
          <w:b/>
          <w:sz w:val="24"/>
          <w:szCs w:val="24"/>
          <w:vertAlign w:val="superscript"/>
        </w:rPr>
        <w:t>2</w:t>
      </w:r>
    </w:p>
    <w:p w14:paraId="2331A65C" w14:textId="01B9A156" w:rsidR="00D076FD" w:rsidRPr="00D076FD" w:rsidRDefault="00D076FD" w:rsidP="00D076FD">
      <w:pPr>
        <w:spacing w:after="0"/>
        <w:jc w:val="center"/>
        <w:rPr>
          <w:sz w:val="24"/>
          <w:szCs w:val="24"/>
        </w:rPr>
      </w:pPr>
      <w:r>
        <w:rPr>
          <w:b/>
          <w:sz w:val="24"/>
          <w:szCs w:val="24"/>
        </w:rPr>
        <w:t>John Seale</w:t>
      </w:r>
      <w:r w:rsidR="00EA1762">
        <w:rPr>
          <w:b/>
          <w:sz w:val="24"/>
          <w:szCs w:val="24"/>
        </w:rPr>
        <w:t xml:space="preserve"> 1860s</w:t>
      </w:r>
    </w:p>
    <w:p w14:paraId="18778495" w14:textId="70D1142A" w:rsidR="008C738C" w:rsidRDefault="00C462F2" w:rsidP="00D076FD">
      <w:pPr>
        <w:spacing w:after="0"/>
        <w:jc w:val="center"/>
        <w:rPr>
          <w:sz w:val="24"/>
          <w:szCs w:val="24"/>
        </w:rPr>
      </w:pPr>
      <w:r>
        <w:rPr>
          <w:noProof/>
          <w:lang w:eastAsia="en-AU"/>
        </w:rPr>
        <w:drawing>
          <wp:inline distT="0" distB="0" distL="0" distR="0" wp14:anchorId="1FFF73E4" wp14:editId="3B3D11EF">
            <wp:extent cx="1327150" cy="215332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29567" cy="2157245"/>
                    </a:xfrm>
                    <a:prstGeom prst="rect">
                      <a:avLst/>
                    </a:prstGeom>
                  </pic:spPr>
                </pic:pic>
              </a:graphicData>
            </a:graphic>
          </wp:inline>
        </w:drawing>
      </w:r>
    </w:p>
    <w:p w14:paraId="084A2D10" w14:textId="77777777" w:rsidR="00D076FD" w:rsidRDefault="00D076FD" w:rsidP="008C738C">
      <w:pPr>
        <w:spacing w:after="0"/>
        <w:rPr>
          <w:sz w:val="24"/>
          <w:szCs w:val="24"/>
        </w:rPr>
      </w:pPr>
    </w:p>
    <w:p w14:paraId="66CE9DE5" w14:textId="674C649F" w:rsidR="008C738C" w:rsidRPr="000A7AFF" w:rsidRDefault="008C738C" w:rsidP="008C738C">
      <w:pPr>
        <w:spacing w:after="0"/>
        <w:rPr>
          <w:sz w:val="24"/>
          <w:szCs w:val="24"/>
          <w:vertAlign w:val="superscript"/>
        </w:rPr>
      </w:pPr>
      <w:r>
        <w:rPr>
          <w:sz w:val="24"/>
          <w:szCs w:val="24"/>
        </w:rPr>
        <w:t>In December 1867 he was gazetted to be Audit Clerk at Newcastle, to date from 1</w:t>
      </w:r>
      <w:r w:rsidRPr="008C738C">
        <w:rPr>
          <w:sz w:val="24"/>
          <w:szCs w:val="24"/>
          <w:vertAlign w:val="superscript"/>
        </w:rPr>
        <w:t>st</w:t>
      </w:r>
      <w:r>
        <w:rPr>
          <w:sz w:val="24"/>
          <w:szCs w:val="24"/>
        </w:rPr>
        <w:t xml:space="preserve"> May 1868.  He would eventually become head clerk of the Railway booking office for many years and was employed in the Railway service for 48 years.</w:t>
      </w:r>
      <w:r w:rsidR="000A7AFF" w:rsidRPr="00C462F2">
        <w:rPr>
          <w:b/>
          <w:sz w:val="24"/>
          <w:szCs w:val="24"/>
          <w:vertAlign w:val="superscript"/>
        </w:rPr>
        <w:t>3</w:t>
      </w:r>
    </w:p>
    <w:p w14:paraId="04CEFFAC" w14:textId="67F9568D" w:rsidR="00EE5573" w:rsidRDefault="00EE5573" w:rsidP="00EE5573">
      <w:pPr>
        <w:spacing w:after="0"/>
        <w:rPr>
          <w:rFonts w:cstheme="minorHAnsi"/>
          <w:sz w:val="24"/>
          <w:szCs w:val="24"/>
        </w:rPr>
      </w:pPr>
    </w:p>
    <w:p w14:paraId="637A5ED3" w14:textId="58DCB96B" w:rsidR="008C738C" w:rsidRPr="000A7AFF" w:rsidRDefault="008C738C" w:rsidP="00EE5573">
      <w:pPr>
        <w:spacing w:after="0"/>
        <w:rPr>
          <w:rFonts w:cstheme="minorHAnsi"/>
          <w:sz w:val="24"/>
          <w:szCs w:val="24"/>
          <w:vertAlign w:val="superscript"/>
        </w:rPr>
      </w:pPr>
      <w:r>
        <w:rPr>
          <w:rFonts w:cstheme="minorHAnsi"/>
          <w:sz w:val="24"/>
          <w:szCs w:val="24"/>
        </w:rPr>
        <w:t>In September 1875 his mother</w:t>
      </w:r>
      <w:r w:rsidR="00C462F2">
        <w:rPr>
          <w:rFonts w:cstheme="minorHAnsi"/>
          <w:sz w:val="24"/>
          <w:szCs w:val="24"/>
        </w:rPr>
        <w:t>,</w:t>
      </w:r>
      <w:r>
        <w:rPr>
          <w:rFonts w:cstheme="minorHAnsi"/>
          <w:sz w:val="24"/>
          <w:szCs w:val="24"/>
        </w:rPr>
        <w:t xml:space="preserve"> Susannah, died at her residence, Square and Compass Hotel, George and Goulburn Streets, Sydney, leaving behind a husband and eleven children.  His father, Joseph, was in the hotel business.  Joseph died in June 1888, at his residence, Elswick-street, Leichhardt, aged 69 years.  In March 1898 John Seale advertised </w:t>
      </w:r>
      <w:r w:rsidR="00AD5F3A">
        <w:rPr>
          <w:rFonts w:cstheme="minorHAnsi"/>
          <w:sz w:val="24"/>
          <w:szCs w:val="24"/>
        </w:rPr>
        <w:t>two builder’s blocks, for</w:t>
      </w:r>
      <w:r>
        <w:rPr>
          <w:rFonts w:cstheme="minorHAnsi"/>
          <w:sz w:val="24"/>
          <w:szCs w:val="24"/>
        </w:rPr>
        <w:t xml:space="preserve"> private sale</w:t>
      </w:r>
      <w:r w:rsidR="00AD5F3A">
        <w:rPr>
          <w:rFonts w:cstheme="minorHAnsi"/>
          <w:sz w:val="24"/>
          <w:szCs w:val="24"/>
        </w:rPr>
        <w:t>,</w:t>
      </w:r>
      <w:r>
        <w:rPr>
          <w:rFonts w:cstheme="minorHAnsi"/>
          <w:sz w:val="24"/>
          <w:szCs w:val="24"/>
        </w:rPr>
        <w:t xml:space="preserve"> </w:t>
      </w:r>
      <w:r w:rsidR="00AD5F3A">
        <w:rPr>
          <w:rFonts w:cstheme="minorHAnsi"/>
          <w:sz w:val="24"/>
          <w:szCs w:val="24"/>
        </w:rPr>
        <w:t xml:space="preserve">two </w:t>
      </w:r>
      <w:r>
        <w:rPr>
          <w:rFonts w:cstheme="minorHAnsi"/>
          <w:sz w:val="24"/>
          <w:szCs w:val="24"/>
        </w:rPr>
        <w:t>builder’s blocks in Elswick-street and Myrtle -street, Leichhardt</w:t>
      </w:r>
      <w:r w:rsidR="00AD5F3A">
        <w:rPr>
          <w:rFonts w:cstheme="minorHAnsi"/>
          <w:sz w:val="24"/>
          <w:szCs w:val="24"/>
        </w:rPr>
        <w:t>.</w:t>
      </w:r>
      <w:r w:rsidR="000A7AFF" w:rsidRPr="00C462F2">
        <w:rPr>
          <w:rFonts w:cstheme="minorHAnsi"/>
          <w:b/>
          <w:sz w:val="24"/>
          <w:szCs w:val="24"/>
          <w:vertAlign w:val="superscript"/>
        </w:rPr>
        <w:t>4</w:t>
      </w:r>
    </w:p>
    <w:p w14:paraId="5766F70E" w14:textId="23C2A35C" w:rsidR="008C738C" w:rsidRDefault="008C738C" w:rsidP="0033063D">
      <w:pPr>
        <w:spacing w:after="0"/>
        <w:rPr>
          <w:b/>
          <w:bCs/>
          <w:sz w:val="24"/>
          <w:szCs w:val="24"/>
        </w:rPr>
      </w:pPr>
    </w:p>
    <w:p w14:paraId="301F22B9" w14:textId="3583E029" w:rsidR="00EA1762" w:rsidRDefault="00EA1762">
      <w:pPr>
        <w:rPr>
          <w:b/>
          <w:bCs/>
          <w:sz w:val="24"/>
          <w:szCs w:val="24"/>
        </w:rPr>
      </w:pPr>
      <w:r>
        <w:rPr>
          <w:b/>
          <w:bCs/>
          <w:sz w:val="24"/>
          <w:szCs w:val="24"/>
        </w:rPr>
        <w:br w:type="page"/>
      </w:r>
    </w:p>
    <w:p w14:paraId="56CA4FB5" w14:textId="50064535" w:rsidR="00F7036D" w:rsidRPr="000A7AFF" w:rsidRDefault="00F7036D" w:rsidP="00EE5573">
      <w:pPr>
        <w:spacing w:after="0"/>
        <w:rPr>
          <w:rFonts w:cstheme="minorHAnsi"/>
          <w:sz w:val="24"/>
          <w:szCs w:val="24"/>
          <w:vertAlign w:val="superscript"/>
        </w:rPr>
      </w:pPr>
      <w:r>
        <w:rPr>
          <w:rFonts w:cstheme="minorHAnsi"/>
          <w:sz w:val="24"/>
          <w:szCs w:val="24"/>
        </w:rPr>
        <w:lastRenderedPageBreak/>
        <w:t xml:space="preserve">In August 1896 </w:t>
      </w:r>
      <w:r w:rsidRPr="00D52ED3">
        <w:rPr>
          <w:rFonts w:cstheme="minorHAnsi"/>
          <w:sz w:val="24"/>
          <w:szCs w:val="24"/>
        </w:rPr>
        <w:t>Mr. Seale</w:t>
      </w:r>
      <w:r>
        <w:rPr>
          <w:rFonts w:cstheme="minorHAnsi"/>
          <w:sz w:val="24"/>
          <w:szCs w:val="24"/>
        </w:rPr>
        <w:t xml:space="preserve"> was</w:t>
      </w:r>
      <w:r w:rsidRPr="00D52ED3">
        <w:rPr>
          <w:rFonts w:cstheme="minorHAnsi"/>
          <w:sz w:val="24"/>
          <w:szCs w:val="24"/>
        </w:rPr>
        <w:t xml:space="preserve"> having a residence erected in Malton-street, Beecroft</w:t>
      </w:r>
      <w:r w:rsidR="00EA1762">
        <w:rPr>
          <w:rFonts w:cstheme="minorHAnsi"/>
          <w:sz w:val="24"/>
          <w:szCs w:val="24"/>
        </w:rPr>
        <w:t>, for his family - “Mindaribba”, 16 Malton Road</w:t>
      </w:r>
      <w:r w:rsidRPr="00D52ED3">
        <w:rPr>
          <w:rFonts w:cstheme="minorHAnsi"/>
          <w:sz w:val="24"/>
          <w:szCs w:val="24"/>
        </w:rPr>
        <w:t>.</w:t>
      </w:r>
      <w:r w:rsidR="000A7AFF" w:rsidRPr="00C462F2">
        <w:rPr>
          <w:rFonts w:cstheme="minorHAnsi"/>
          <w:b/>
          <w:sz w:val="24"/>
          <w:szCs w:val="24"/>
          <w:vertAlign w:val="superscript"/>
        </w:rPr>
        <w:t>5</w:t>
      </w:r>
    </w:p>
    <w:bookmarkEnd w:id="1"/>
    <w:p w14:paraId="07835FB3" w14:textId="55699CA5" w:rsidR="00EE5573" w:rsidRDefault="00D076FD" w:rsidP="00EE5573">
      <w:pPr>
        <w:spacing w:after="0"/>
        <w:rPr>
          <w:sz w:val="24"/>
          <w:szCs w:val="24"/>
        </w:rPr>
      </w:pPr>
      <w:r>
        <w:rPr>
          <w:noProof/>
          <w:lang w:eastAsia="en-AU"/>
        </w:rPr>
        <w:drawing>
          <wp:inline distT="0" distB="0" distL="0" distR="0" wp14:anchorId="4FAB49AC" wp14:editId="4541A091">
            <wp:extent cx="3289300" cy="263711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5187" cy="2649848"/>
                    </a:xfrm>
                    <a:prstGeom prst="rect">
                      <a:avLst/>
                    </a:prstGeom>
                  </pic:spPr>
                </pic:pic>
              </a:graphicData>
            </a:graphic>
          </wp:inline>
        </w:drawing>
      </w:r>
    </w:p>
    <w:p w14:paraId="77A49CD0" w14:textId="77777777" w:rsidR="00D076FD" w:rsidRDefault="00D076FD" w:rsidP="00EE5573">
      <w:pPr>
        <w:spacing w:after="0"/>
        <w:rPr>
          <w:sz w:val="24"/>
          <w:szCs w:val="24"/>
        </w:rPr>
      </w:pPr>
    </w:p>
    <w:p w14:paraId="5D22AE5A" w14:textId="2A9C7953" w:rsidR="00F7036D" w:rsidRPr="000A7AFF" w:rsidRDefault="00F7036D" w:rsidP="00EE5573">
      <w:pPr>
        <w:spacing w:after="0"/>
        <w:rPr>
          <w:sz w:val="24"/>
          <w:szCs w:val="24"/>
          <w:vertAlign w:val="superscript"/>
        </w:rPr>
      </w:pPr>
      <w:r>
        <w:rPr>
          <w:sz w:val="24"/>
          <w:szCs w:val="24"/>
        </w:rPr>
        <w:t>In January 1897 John Seale was elected to the committee of the Beecroft Progress Association</w:t>
      </w:r>
      <w:r w:rsidR="00AD5F3A">
        <w:rPr>
          <w:sz w:val="24"/>
          <w:szCs w:val="24"/>
        </w:rPr>
        <w:t>, a position he would occupy for several years</w:t>
      </w:r>
      <w:r>
        <w:rPr>
          <w:sz w:val="24"/>
          <w:szCs w:val="24"/>
        </w:rPr>
        <w:t xml:space="preserve">.  </w:t>
      </w:r>
      <w:r w:rsidR="00AD5F3A">
        <w:rPr>
          <w:sz w:val="24"/>
          <w:szCs w:val="24"/>
        </w:rPr>
        <w:t>In October</w:t>
      </w:r>
      <w:r>
        <w:rPr>
          <w:sz w:val="24"/>
          <w:szCs w:val="24"/>
        </w:rPr>
        <w:t xml:space="preserve"> he became a trustee for the new recreation reserve at Beecroft</w:t>
      </w:r>
      <w:r w:rsidR="00AD5F3A">
        <w:rPr>
          <w:sz w:val="24"/>
          <w:szCs w:val="24"/>
        </w:rPr>
        <w:t>; also</w:t>
      </w:r>
      <w:r>
        <w:rPr>
          <w:sz w:val="24"/>
          <w:szCs w:val="24"/>
        </w:rPr>
        <w:t xml:space="preserve"> his son, Ernest, was married to Miss Rose Spurway, of Ermington.</w:t>
      </w:r>
      <w:r w:rsidR="00AD5F3A">
        <w:rPr>
          <w:sz w:val="24"/>
          <w:szCs w:val="24"/>
        </w:rPr>
        <w:t xml:space="preserve">  Ernest, a popular cricketer, would make their home at Roseville.</w:t>
      </w:r>
      <w:r w:rsidR="000A7AFF" w:rsidRPr="00C462F2">
        <w:rPr>
          <w:b/>
          <w:sz w:val="24"/>
          <w:szCs w:val="24"/>
          <w:vertAlign w:val="superscript"/>
        </w:rPr>
        <w:t>6</w:t>
      </w:r>
    </w:p>
    <w:p w14:paraId="1ADD265B" w14:textId="2CB62FE6" w:rsidR="00EE5573" w:rsidRDefault="00EE5573" w:rsidP="00EE5573">
      <w:pPr>
        <w:spacing w:after="0"/>
        <w:rPr>
          <w:sz w:val="24"/>
          <w:szCs w:val="24"/>
        </w:rPr>
      </w:pPr>
    </w:p>
    <w:p w14:paraId="64586331" w14:textId="201A7A5D" w:rsidR="00AD5F3A" w:rsidRPr="000A7AFF" w:rsidRDefault="00AD5F3A" w:rsidP="00EE5573">
      <w:pPr>
        <w:spacing w:after="0"/>
        <w:rPr>
          <w:sz w:val="24"/>
          <w:szCs w:val="24"/>
          <w:vertAlign w:val="superscript"/>
        </w:rPr>
      </w:pPr>
      <w:r>
        <w:rPr>
          <w:sz w:val="24"/>
          <w:szCs w:val="24"/>
        </w:rPr>
        <w:t>In September 1898 he advertised for a general servant. In April 1899 he was appointed an auditor for St. John’s, Beecroft, with his brother Edward as a church sideman.</w:t>
      </w:r>
      <w:r w:rsidR="000A7AFF" w:rsidRPr="00C462F2">
        <w:rPr>
          <w:b/>
          <w:sz w:val="24"/>
          <w:szCs w:val="24"/>
          <w:vertAlign w:val="superscript"/>
        </w:rPr>
        <w:t>7</w:t>
      </w:r>
    </w:p>
    <w:p w14:paraId="0122312D" w14:textId="441DFA0F" w:rsidR="00AD5F3A" w:rsidRPr="00DD7F5B" w:rsidRDefault="00AD5F3A" w:rsidP="0033063D">
      <w:pPr>
        <w:spacing w:after="0"/>
        <w:rPr>
          <w:sz w:val="24"/>
          <w:szCs w:val="24"/>
        </w:rPr>
      </w:pPr>
    </w:p>
    <w:p w14:paraId="74ED12C0" w14:textId="26C23216" w:rsidR="00F7036D" w:rsidRPr="000A7AFF" w:rsidRDefault="00F7036D" w:rsidP="00EE5573">
      <w:pPr>
        <w:spacing w:after="0"/>
        <w:rPr>
          <w:sz w:val="24"/>
          <w:szCs w:val="24"/>
          <w:vertAlign w:val="superscript"/>
        </w:rPr>
      </w:pPr>
      <w:r>
        <w:rPr>
          <w:sz w:val="24"/>
          <w:szCs w:val="24"/>
        </w:rPr>
        <w:t>In November 1903, at Maitland, Joseph Richard Seale, third son of John Seale, “Mindarib</w:t>
      </w:r>
      <w:r w:rsidR="0033063D">
        <w:rPr>
          <w:sz w:val="24"/>
          <w:szCs w:val="24"/>
        </w:rPr>
        <w:t>b</w:t>
      </w:r>
      <w:r>
        <w:rPr>
          <w:sz w:val="24"/>
          <w:szCs w:val="24"/>
        </w:rPr>
        <w:t>a</w:t>
      </w:r>
      <w:r w:rsidR="00C462F2">
        <w:rPr>
          <w:sz w:val="24"/>
          <w:szCs w:val="24"/>
        </w:rPr>
        <w:t>,</w:t>
      </w:r>
      <w:r>
        <w:rPr>
          <w:sz w:val="24"/>
          <w:szCs w:val="24"/>
        </w:rPr>
        <w:t>” Beecroft was married to Mary Hilda Noad, of East Maitland.</w:t>
      </w:r>
      <w:r w:rsidR="00616727">
        <w:rPr>
          <w:sz w:val="24"/>
          <w:szCs w:val="24"/>
        </w:rPr>
        <w:t xml:space="preserve">  The couple were living at Beecroft in February 1906, when their son, Alan Maitland Seale, aged 13 months, died.</w:t>
      </w:r>
      <w:r w:rsidR="000A7AFF" w:rsidRPr="00C462F2">
        <w:rPr>
          <w:b/>
          <w:sz w:val="24"/>
          <w:szCs w:val="24"/>
          <w:vertAlign w:val="superscript"/>
        </w:rPr>
        <w:t>8</w:t>
      </w:r>
    </w:p>
    <w:p w14:paraId="166EC7AE" w14:textId="77777777" w:rsidR="00EE5573" w:rsidRDefault="00EE5573" w:rsidP="00EE5573">
      <w:pPr>
        <w:spacing w:after="0"/>
        <w:rPr>
          <w:sz w:val="24"/>
          <w:szCs w:val="24"/>
        </w:rPr>
      </w:pPr>
    </w:p>
    <w:p w14:paraId="45F53FD8" w14:textId="53A2545F" w:rsidR="00F7036D" w:rsidRPr="000A7AFF" w:rsidRDefault="00616727" w:rsidP="00EE5573">
      <w:pPr>
        <w:spacing w:after="0"/>
        <w:rPr>
          <w:sz w:val="24"/>
          <w:szCs w:val="24"/>
          <w:vertAlign w:val="superscript"/>
        </w:rPr>
      </w:pPr>
      <w:r>
        <w:rPr>
          <w:sz w:val="24"/>
          <w:szCs w:val="24"/>
        </w:rPr>
        <w:t>On 17</w:t>
      </w:r>
      <w:r w:rsidRPr="00413C1B">
        <w:rPr>
          <w:sz w:val="24"/>
          <w:szCs w:val="24"/>
          <w:vertAlign w:val="superscript"/>
        </w:rPr>
        <w:t>th</w:t>
      </w:r>
      <w:r>
        <w:rPr>
          <w:sz w:val="24"/>
          <w:szCs w:val="24"/>
        </w:rPr>
        <w:t xml:space="preserve"> January 1907 </w:t>
      </w:r>
      <w:r w:rsidR="00C462F2">
        <w:rPr>
          <w:sz w:val="24"/>
          <w:szCs w:val="24"/>
        </w:rPr>
        <w:t>John’s</w:t>
      </w:r>
      <w:r w:rsidR="00F7036D">
        <w:rPr>
          <w:sz w:val="24"/>
          <w:szCs w:val="24"/>
        </w:rPr>
        <w:t xml:space="preserve"> daughter, Hilda Annie, married G. R. Harrison, of Beecroft, at St. John’s Church, Beecroft</w:t>
      </w:r>
      <w:r w:rsidR="000A7AFF">
        <w:rPr>
          <w:sz w:val="24"/>
          <w:szCs w:val="24"/>
        </w:rPr>
        <w:t>.</w:t>
      </w:r>
      <w:r w:rsidR="000A7AFF" w:rsidRPr="00C462F2">
        <w:rPr>
          <w:b/>
          <w:sz w:val="24"/>
          <w:szCs w:val="24"/>
          <w:vertAlign w:val="superscript"/>
        </w:rPr>
        <w:t>9</w:t>
      </w:r>
    </w:p>
    <w:p w14:paraId="1C18757C" w14:textId="60CEFB26" w:rsidR="00EE5573" w:rsidRDefault="00EE5573" w:rsidP="0033063D">
      <w:pPr>
        <w:spacing w:after="0"/>
        <w:rPr>
          <w:sz w:val="24"/>
          <w:szCs w:val="24"/>
        </w:rPr>
      </w:pPr>
    </w:p>
    <w:p w14:paraId="6C9F111D" w14:textId="21F2C0E9" w:rsidR="00F7036D" w:rsidRDefault="00F7036D" w:rsidP="00EE5573">
      <w:pPr>
        <w:spacing w:after="0"/>
        <w:rPr>
          <w:sz w:val="24"/>
          <w:szCs w:val="24"/>
        </w:rPr>
      </w:pPr>
      <w:r>
        <w:rPr>
          <w:sz w:val="24"/>
          <w:szCs w:val="24"/>
        </w:rPr>
        <w:t xml:space="preserve">One of his sons, Herbert Percy Seale, tragically died in </w:t>
      </w:r>
      <w:r w:rsidR="00616727">
        <w:rPr>
          <w:sz w:val="24"/>
          <w:szCs w:val="24"/>
        </w:rPr>
        <w:t xml:space="preserve">September </w:t>
      </w:r>
      <w:r>
        <w:rPr>
          <w:sz w:val="24"/>
          <w:szCs w:val="24"/>
        </w:rPr>
        <w:t>1908</w:t>
      </w:r>
      <w:r w:rsidR="00616727">
        <w:rPr>
          <w:sz w:val="24"/>
          <w:szCs w:val="24"/>
        </w:rPr>
        <w:t xml:space="preserve"> of peritonitis, at Mount Morgan, Queensland, where he was assistant-general manager of the Mount Morgan Goldmining Company.  One of his brothers was in America, in the profession of electrical engineer, and another at Broken Hill, engaged in mining pursuits.</w:t>
      </w:r>
    </w:p>
    <w:p w14:paraId="73B31602" w14:textId="6D33A836" w:rsidR="00F7036D" w:rsidRPr="000A7AFF" w:rsidRDefault="00F7036D" w:rsidP="00EE5573">
      <w:pPr>
        <w:spacing w:after="0"/>
        <w:rPr>
          <w:sz w:val="24"/>
          <w:szCs w:val="24"/>
          <w:vertAlign w:val="superscript"/>
        </w:rPr>
      </w:pPr>
      <w:r>
        <w:rPr>
          <w:sz w:val="24"/>
          <w:szCs w:val="24"/>
        </w:rPr>
        <w:t xml:space="preserve">In 1911 John Seale forwarded a draft for </w:t>
      </w:r>
      <w:r>
        <w:rPr>
          <w:rFonts w:cstheme="minorHAnsi"/>
          <w:sz w:val="24"/>
          <w:szCs w:val="24"/>
        </w:rPr>
        <w:t>£</w:t>
      </w:r>
      <w:r>
        <w:rPr>
          <w:sz w:val="24"/>
          <w:szCs w:val="24"/>
        </w:rPr>
        <w:t>100 to the Mount Morgan Technical College Board to be applied towards perpetuating the memory of his son, who was a member of the board.  He later despatched two photographs of his son for the Board to make a selection from: - It was decided that an enlarged photograph of the late Mr. Seale should be hung in the hall.</w:t>
      </w:r>
      <w:r w:rsidR="000A7AFF" w:rsidRPr="00C462F2">
        <w:rPr>
          <w:b/>
          <w:sz w:val="24"/>
          <w:szCs w:val="24"/>
          <w:vertAlign w:val="superscript"/>
        </w:rPr>
        <w:t>10</w:t>
      </w:r>
    </w:p>
    <w:p w14:paraId="0785B485" w14:textId="77777777" w:rsidR="00EE5573" w:rsidRDefault="00EE5573" w:rsidP="00EE5573">
      <w:pPr>
        <w:spacing w:after="0"/>
        <w:rPr>
          <w:sz w:val="24"/>
          <w:szCs w:val="24"/>
        </w:rPr>
      </w:pPr>
    </w:p>
    <w:p w14:paraId="38605079" w14:textId="2D750092" w:rsidR="00F7036D" w:rsidRPr="000A7AFF" w:rsidRDefault="00F7036D" w:rsidP="00EE5573">
      <w:pPr>
        <w:spacing w:after="0"/>
        <w:rPr>
          <w:sz w:val="24"/>
          <w:szCs w:val="24"/>
          <w:vertAlign w:val="superscript"/>
        </w:rPr>
      </w:pPr>
      <w:r>
        <w:rPr>
          <w:sz w:val="24"/>
          <w:szCs w:val="24"/>
        </w:rPr>
        <w:t>On 15</w:t>
      </w:r>
      <w:r w:rsidRPr="00EE740C">
        <w:rPr>
          <w:sz w:val="24"/>
          <w:szCs w:val="24"/>
          <w:vertAlign w:val="superscript"/>
        </w:rPr>
        <w:t>th</w:t>
      </w:r>
      <w:r>
        <w:rPr>
          <w:sz w:val="24"/>
          <w:szCs w:val="24"/>
        </w:rPr>
        <w:t xml:space="preserve"> October 1909, at the Presbyterian Church, Sydney, Oscar Owen, fifth son of John Seale, Beecroft, married Jean Lyall, eldest daughter of D. H. Brown, of “Croyna”, Beecroft.</w:t>
      </w:r>
      <w:r w:rsidR="000A7AFF" w:rsidRPr="00C462F2">
        <w:rPr>
          <w:b/>
          <w:sz w:val="24"/>
          <w:szCs w:val="24"/>
          <w:vertAlign w:val="superscript"/>
        </w:rPr>
        <w:t>11</w:t>
      </w:r>
    </w:p>
    <w:p w14:paraId="3A5970EF" w14:textId="24823262" w:rsidR="00EE5573" w:rsidRDefault="00EE5573" w:rsidP="006253E3">
      <w:pPr>
        <w:spacing w:after="0"/>
        <w:rPr>
          <w:sz w:val="24"/>
          <w:szCs w:val="24"/>
        </w:rPr>
      </w:pPr>
    </w:p>
    <w:p w14:paraId="61FC14A3" w14:textId="7CC2815B" w:rsidR="00F7036D" w:rsidRPr="000A7AFF" w:rsidRDefault="00F7036D" w:rsidP="00EE5573">
      <w:pPr>
        <w:spacing w:after="0"/>
        <w:rPr>
          <w:sz w:val="24"/>
          <w:szCs w:val="24"/>
          <w:vertAlign w:val="superscript"/>
        </w:rPr>
      </w:pPr>
      <w:r>
        <w:rPr>
          <w:sz w:val="24"/>
          <w:szCs w:val="24"/>
        </w:rPr>
        <w:t>On December 20</w:t>
      </w:r>
      <w:r w:rsidRPr="008C6ACE">
        <w:rPr>
          <w:sz w:val="24"/>
          <w:szCs w:val="24"/>
          <w:vertAlign w:val="superscript"/>
        </w:rPr>
        <w:t>th</w:t>
      </w:r>
      <w:r>
        <w:rPr>
          <w:sz w:val="24"/>
          <w:szCs w:val="24"/>
        </w:rPr>
        <w:t>, 1915, at St. Peter’s Church, East Maitland, Lieut. Harry V. Seale, Mining Corps, A.I.E.F., youngest son of Mr. and Mrs. John Seale, of Beecroft, was married to Mary, youngest daughter of Mr. and Mrs. C. T. Butler, of East Maitland.  In late 1916 Lieut. H. V. Seale, of Beecroft, returned invalided.</w:t>
      </w:r>
      <w:r w:rsidR="000A7AFF" w:rsidRPr="00C462F2">
        <w:rPr>
          <w:b/>
          <w:sz w:val="24"/>
          <w:szCs w:val="24"/>
          <w:vertAlign w:val="superscript"/>
        </w:rPr>
        <w:t>1</w:t>
      </w:r>
      <w:r w:rsidR="000A7AFF">
        <w:rPr>
          <w:sz w:val="24"/>
          <w:szCs w:val="24"/>
          <w:vertAlign w:val="superscript"/>
        </w:rPr>
        <w:t>2</w:t>
      </w:r>
    </w:p>
    <w:p w14:paraId="1A135ECC" w14:textId="77777777" w:rsidR="00EE5573" w:rsidRDefault="00EE5573" w:rsidP="00EE5573">
      <w:pPr>
        <w:spacing w:after="0"/>
        <w:rPr>
          <w:sz w:val="24"/>
          <w:szCs w:val="24"/>
        </w:rPr>
      </w:pPr>
    </w:p>
    <w:p w14:paraId="1EB09386" w14:textId="12DE32A9" w:rsidR="00F7036D" w:rsidRDefault="00F7036D" w:rsidP="00EE5573">
      <w:pPr>
        <w:spacing w:after="0"/>
        <w:rPr>
          <w:sz w:val="24"/>
          <w:szCs w:val="24"/>
        </w:rPr>
      </w:pPr>
      <w:r>
        <w:rPr>
          <w:sz w:val="24"/>
          <w:szCs w:val="24"/>
        </w:rPr>
        <w:t>On 11</w:t>
      </w:r>
      <w:r w:rsidRPr="00056059">
        <w:rPr>
          <w:sz w:val="24"/>
          <w:szCs w:val="24"/>
          <w:vertAlign w:val="superscript"/>
        </w:rPr>
        <w:t>th</w:t>
      </w:r>
      <w:r>
        <w:rPr>
          <w:sz w:val="24"/>
          <w:szCs w:val="24"/>
        </w:rPr>
        <w:t xml:space="preserve"> September 1917 his son, Frank Lancelot Seale, aged 33 years, was killed in France.  He was an electrical engineer who left for the front with the 26</w:t>
      </w:r>
      <w:r w:rsidRPr="00B358E1">
        <w:rPr>
          <w:sz w:val="24"/>
          <w:szCs w:val="24"/>
          <w:vertAlign w:val="superscript"/>
        </w:rPr>
        <w:t>th</w:t>
      </w:r>
      <w:r>
        <w:rPr>
          <w:sz w:val="24"/>
          <w:szCs w:val="24"/>
        </w:rPr>
        <w:t xml:space="preserve"> Battery, 7</w:t>
      </w:r>
      <w:r w:rsidRPr="00B358E1">
        <w:rPr>
          <w:sz w:val="24"/>
          <w:szCs w:val="24"/>
          <w:vertAlign w:val="superscript"/>
        </w:rPr>
        <w:t>th</w:t>
      </w:r>
      <w:r>
        <w:rPr>
          <w:sz w:val="24"/>
          <w:szCs w:val="24"/>
        </w:rPr>
        <w:t xml:space="preserve"> Field Artillery, A.I.F., on March 11, 1916, and was engaged to be married to Mrs. John Kidd, jun., of Moore-street, Liverpool.</w:t>
      </w:r>
      <w:r w:rsidR="000A7AFF" w:rsidRPr="00C462F2">
        <w:rPr>
          <w:b/>
          <w:sz w:val="24"/>
          <w:szCs w:val="24"/>
          <w:vertAlign w:val="superscript"/>
        </w:rPr>
        <w:t>13</w:t>
      </w:r>
      <w:r>
        <w:rPr>
          <w:sz w:val="24"/>
          <w:szCs w:val="24"/>
        </w:rPr>
        <w:t xml:space="preserve"> </w:t>
      </w:r>
    </w:p>
    <w:p w14:paraId="78F151A6" w14:textId="77777777" w:rsidR="00C15FC4" w:rsidRDefault="00C15FC4" w:rsidP="00EE5573">
      <w:pPr>
        <w:spacing w:after="0"/>
        <w:rPr>
          <w:sz w:val="24"/>
          <w:szCs w:val="24"/>
        </w:rPr>
      </w:pPr>
    </w:p>
    <w:p w14:paraId="77183B24" w14:textId="676F83EF" w:rsidR="00F7036D" w:rsidRDefault="00F7036D" w:rsidP="00EE5573">
      <w:pPr>
        <w:spacing w:after="0"/>
        <w:rPr>
          <w:b/>
          <w:sz w:val="24"/>
          <w:szCs w:val="24"/>
        </w:rPr>
      </w:pPr>
      <w:r>
        <w:rPr>
          <w:sz w:val="24"/>
          <w:szCs w:val="24"/>
        </w:rPr>
        <w:t>On 3</w:t>
      </w:r>
      <w:r w:rsidRPr="00DC40FD">
        <w:rPr>
          <w:sz w:val="24"/>
          <w:szCs w:val="24"/>
          <w:vertAlign w:val="superscript"/>
        </w:rPr>
        <w:t>rd</w:t>
      </w:r>
      <w:r>
        <w:rPr>
          <w:sz w:val="24"/>
          <w:szCs w:val="24"/>
        </w:rPr>
        <w:t xml:space="preserve"> March 1933, </w:t>
      </w:r>
      <w:r w:rsidR="00C15FC4">
        <w:rPr>
          <w:sz w:val="24"/>
          <w:szCs w:val="24"/>
        </w:rPr>
        <w:t>John’s</w:t>
      </w:r>
      <w:r>
        <w:rPr>
          <w:sz w:val="24"/>
          <w:szCs w:val="24"/>
        </w:rPr>
        <w:t xml:space="preserve"> wife, Maria, died at the family home, “Mindarib</w:t>
      </w:r>
      <w:r w:rsidR="0033063D">
        <w:rPr>
          <w:sz w:val="24"/>
          <w:szCs w:val="24"/>
        </w:rPr>
        <w:t>b</w:t>
      </w:r>
      <w:r>
        <w:rPr>
          <w:sz w:val="24"/>
          <w:szCs w:val="24"/>
        </w:rPr>
        <w:t>a,” Beecroft, aged 89 years.</w:t>
      </w:r>
      <w:r w:rsidR="000A7AFF" w:rsidRPr="00C462F2">
        <w:rPr>
          <w:b/>
          <w:sz w:val="24"/>
          <w:szCs w:val="24"/>
          <w:vertAlign w:val="superscript"/>
        </w:rPr>
        <w:t>14</w:t>
      </w:r>
    </w:p>
    <w:p w14:paraId="36770C99" w14:textId="667FDC37" w:rsidR="00742CC9" w:rsidRPr="00742CC9" w:rsidRDefault="00742CC9" w:rsidP="00EE5573">
      <w:pPr>
        <w:spacing w:after="0"/>
        <w:rPr>
          <w:sz w:val="24"/>
          <w:szCs w:val="24"/>
        </w:rPr>
      </w:pPr>
      <w:r w:rsidRPr="00742CC9">
        <w:rPr>
          <w:sz w:val="24"/>
          <w:szCs w:val="24"/>
        </w:rPr>
        <w:t>She was buried at St. Thomas Anglican Cemetery.</w:t>
      </w:r>
    </w:p>
    <w:p w14:paraId="1EF98C16" w14:textId="77777777" w:rsidR="00742CC9" w:rsidRPr="00742CC9" w:rsidRDefault="00742CC9" w:rsidP="00EE5573">
      <w:pPr>
        <w:spacing w:after="0"/>
        <w:rPr>
          <w:sz w:val="24"/>
          <w:szCs w:val="24"/>
        </w:rPr>
      </w:pPr>
    </w:p>
    <w:p w14:paraId="5B143E55" w14:textId="01BFBA98" w:rsidR="00D076FD" w:rsidRPr="00D076FD" w:rsidRDefault="00D076FD" w:rsidP="00D076FD">
      <w:pPr>
        <w:spacing w:after="0"/>
        <w:jc w:val="center"/>
        <w:rPr>
          <w:b/>
          <w:sz w:val="24"/>
          <w:szCs w:val="24"/>
        </w:rPr>
      </w:pPr>
      <w:r w:rsidRPr="00D076FD">
        <w:rPr>
          <w:b/>
          <w:sz w:val="24"/>
          <w:szCs w:val="24"/>
        </w:rPr>
        <w:t>John &amp; Maria Seale</w:t>
      </w:r>
    </w:p>
    <w:p w14:paraId="64CF74DF" w14:textId="3E5CA337" w:rsidR="00D076FD" w:rsidRDefault="00D076FD" w:rsidP="00D076FD">
      <w:pPr>
        <w:spacing w:after="0"/>
        <w:jc w:val="center"/>
        <w:rPr>
          <w:sz w:val="24"/>
          <w:szCs w:val="24"/>
        </w:rPr>
      </w:pPr>
      <w:r>
        <w:rPr>
          <w:noProof/>
          <w:lang w:eastAsia="en-AU"/>
        </w:rPr>
        <w:drawing>
          <wp:inline distT="0" distB="0" distL="0" distR="0" wp14:anchorId="02EE5737" wp14:editId="59A77541">
            <wp:extent cx="3333750" cy="25784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7908" cy="2589382"/>
                    </a:xfrm>
                    <a:prstGeom prst="rect">
                      <a:avLst/>
                    </a:prstGeom>
                  </pic:spPr>
                </pic:pic>
              </a:graphicData>
            </a:graphic>
          </wp:inline>
        </w:drawing>
      </w:r>
    </w:p>
    <w:p w14:paraId="7BF59D4F" w14:textId="77777777" w:rsidR="00D076FD" w:rsidRDefault="00D076FD" w:rsidP="00EE5573">
      <w:pPr>
        <w:spacing w:after="0"/>
        <w:rPr>
          <w:sz w:val="24"/>
          <w:szCs w:val="24"/>
        </w:rPr>
      </w:pPr>
    </w:p>
    <w:p w14:paraId="77A1CE82" w14:textId="222CDC19" w:rsidR="00F7036D" w:rsidRDefault="00C15FC4" w:rsidP="00EE5573">
      <w:pPr>
        <w:spacing w:after="0"/>
        <w:rPr>
          <w:sz w:val="24"/>
          <w:szCs w:val="24"/>
        </w:rPr>
      </w:pPr>
      <w:r>
        <w:rPr>
          <w:sz w:val="24"/>
          <w:szCs w:val="24"/>
        </w:rPr>
        <w:t xml:space="preserve">On </w:t>
      </w:r>
      <w:r w:rsidR="0033063D">
        <w:rPr>
          <w:sz w:val="24"/>
          <w:szCs w:val="24"/>
        </w:rPr>
        <w:t>6</w:t>
      </w:r>
      <w:r w:rsidR="0033063D" w:rsidRPr="0033063D">
        <w:rPr>
          <w:sz w:val="24"/>
          <w:szCs w:val="24"/>
          <w:vertAlign w:val="superscript"/>
        </w:rPr>
        <w:t>th</w:t>
      </w:r>
      <w:r w:rsidR="0033063D">
        <w:rPr>
          <w:sz w:val="24"/>
          <w:szCs w:val="24"/>
        </w:rPr>
        <w:t xml:space="preserve"> December </w:t>
      </w:r>
      <w:r w:rsidR="00F7036D">
        <w:rPr>
          <w:sz w:val="24"/>
          <w:szCs w:val="24"/>
        </w:rPr>
        <w:t xml:space="preserve">1933 John Seale died at </w:t>
      </w:r>
      <w:r w:rsidR="0033063D">
        <w:rPr>
          <w:sz w:val="24"/>
          <w:szCs w:val="24"/>
        </w:rPr>
        <w:t xml:space="preserve">his residence </w:t>
      </w:r>
      <w:r w:rsidR="000A7AFF">
        <w:rPr>
          <w:sz w:val="24"/>
          <w:szCs w:val="24"/>
        </w:rPr>
        <w:t>in Malton-road,</w:t>
      </w:r>
      <w:r w:rsidR="0033063D">
        <w:rPr>
          <w:sz w:val="24"/>
          <w:szCs w:val="24"/>
        </w:rPr>
        <w:t xml:space="preserve"> Beecroft, aged</w:t>
      </w:r>
      <w:r w:rsidR="00F7036D">
        <w:rPr>
          <w:sz w:val="24"/>
          <w:szCs w:val="24"/>
        </w:rPr>
        <w:t xml:space="preserve"> 88 years.  He was born in George-street, Sydney</w:t>
      </w:r>
      <w:r w:rsidR="000A7AFF">
        <w:rPr>
          <w:sz w:val="24"/>
          <w:szCs w:val="24"/>
        </w:rPr>
        <w:t>, and</w:t>
      </w:r>
      <w:r w:rsidR="00F7036D">
        <w:rPr>
          <w:sz w:val="24"/>
          <w:szCs w:val="24"/>
        </w:rPr>
        <w:t xml:space="preserve"> remembered bullock teams carrying merchandise past his home, and also the first train running to Parramatta.</w:t>
      </w:r>
      <w:r w:rsidR="000A7AFF" w:rsidRPr="00C462F2">
        <w:rPr>
          <w:b/>
          <w:sz w:val="24"/>
          <w:szCs w:val="24"/>
          <w:vertAlign w:val="superscript"/>
        </w:rPr>
        <w:t>15</w:t>
      </w:r>
      <w:r w:rsidR="00F7036D">
        <w:rPr>
          <w:sz w:val="24"/>
          <w:szCs w:val="24"/>
        </w:rPr>
        <w:t xml:space="preserve"> </w:t>
      </w:r>
    </w:p>
    <w:p w14:paraId="4DA2C173" w14:textId="0AB4002A" w:rsidR="00C15FC4" w:rsidRPr="00742CC9" w:rsidRDefault="00742CC9" w:rsidP="00C15FC4">
      <w:pPr>
        <w:spacing w:after="0"/>
        <w:rPr>
          <w:bCs/>
          <w:sz w:val="24"/>
          <w:szCs w:val="24"/>
        </w:rPr>
      </w:pPr>
      <w:r w:rsidRPr="00742CC9">
        <w:rPr>
          <w:bCs/>
          <w:sz w:val="24"/>
          <w:szCs w:val="24"/>
        </w:rPr>
        <w:t xml:space="preserve">He </w:t>
      </w:r>
      <w:r>
        <w:rPr>
          <w:bCs/>
          <w:sz w:val="24"/>
          <w:szCs w:val="24"/>
        </w:rPr>
        <w:t xml:space="preserve">was cremated </w:t>
      </w:r>
      <w:r w:rsidRPr="00742CC9">
        <w:rPr>
          <w:bCs/>
          <w:sz w:val="24"/>
          <w:szCs w:val="24"/>
        </w:rPr>
        <w:t>at Rookwood Cemetery.</w:t>
      </w:r>
    </w:p>
    <w:p w14:paraId="22246D99" w14:textId="664C8BAF" w:rsidR="00DD7F5B" w:rsidRPr="00742CC9" w:rsidRDefault="00DD7F5B">
      <w:pPr>
        <w:rPr>
          <w:sz w:val="24"/>
          <w:szCs w:val="24"/>
        </w:rPr>
      </w:pPr>
      <w:r w:rsidRPr="00742CC9">
        <w:rPr>
          <w:sz w:val="24"/>
          <w:szCs w:val="24"/>
        </w:rPr>
        <w:br w:type="page"/>
      </w:r>
      <w:bookmarkStart w:id="2" w:name="_GoBack"/>
      <w:bookmarkEnd w:id="2"/>
    </w:p>
    <w:p w14:paraId="21979FD4" w14:textId="7DF36D41" w:rsidR="00EE5573" w:rsidRPr="00C462F2" w:rsidRDefault="00DD7F5B" w:rsidP="00EE5573">
      <w:pPr>
        <w:spacing w:after="0"/>
        <w:rPr>
          <w:b/>
          <w:bCs/>
          <w:sz w:val="28"/>
          <w:szCs w:val="28"/>
          <w:u w:val="single"/>
        </w:rPr>
      </w:pPr>
      <w:r w:rsidRPr="00C462F2">
        <w:rPr>
          <w:b/>
          <w:bCs/>
          <w:sz w:val="28"/>
          <w:szCs w:val="28"/>
          <w:u w:val="single"/>
        </w:rPr>
        <w:t>Bibliography</w:t>
      </w:r>
    </w:p>
    <w:p w14:paraId="7EB35158" w14:textId="40448B30" w:rsidR="00DD7F5B" w:rsidRDefault="00DD7F5B" w:rsidP="00EE5573">
      <w:pPr>
        <w:spacing w:after="0"/>
        <w:rPr>
          <w:sz w:val="24"/>
          <w:szCs w:val="24"/>
        </w:rPr>
      </w:pPr>
    </w:p>
    <w:p w14:paraId="23F2621B" w14:textId="77777777" w:rsidR="000A7AFF" w:rsidRPr="00C462F2" w:rsidRDefault="000A7AFF" w:rsidP="00C462F2">
      <w:pPr>
        <w:spacing w:after="60"/>
      </w:pPr>
      <w:r w:rsidRPr="00C462F2">
        <w:rPr>
          <w:vertAlign w:val="superscript"/>
        </w:rPr>
        <w:t xml:space="preserve">1 </w:t>
      </w:r>
      <w:r w:rsidRPr="00C462F2">
        <w:t xml:space="preserve">NSW Registry of Births Deaths and Marriage; </w:t>
      </w:r>
      <w:bookmarkStart w:id="3" w:name="_Hlk41895683"/>
      <w:r w:rsidRPr="00C462F2">
        <w:t>The Sun, Thu 7 Dec 1933</w:t>
      </w:r>
    </w:p>
    <w:bookmarkEnd w:id="3"/>
    <w:p w14:paraId="39B98E74" w14:textId="3553B1E6" w:rsidR="000A7AFF" w:rsidRPr="00C462F2" w:rsidRDefault="000A7AFF" w:rsidP="00C462F2">
      <w:pPr>
        <w:spacing w:after="60"/>
      </w:pPr>
      <w:r w:rsidRPr="00C462F2">
        <w:rPr>
          <w:vertAlign w:val="superscript"/>
        </w:rPr>
        <w:t xml:space="preserve">2 </w:t>
      </w:r>
      <w:r w:rsidRPr="00C462F2">
        <w:t>NSW Registry of Births Deaths and Marriage [‘Scale’]; The Sydney Morning Herald, Thu 21 Feb 1867</w:t>
      </w:r>
    </w:p>
    <w:p w14:paraId="37148D1E" w14:textId="77777777" w:rsidR="000A7AFF" w:rsidRPr="00C462F2" w:rsidRDefault="000A7AFF" w:rsidP="00C462F2">
      <w:pPr>
        <w:spacing w:after="60"/>
      </w:pPr>
      <w:r w:rsidRPr="00C462F2">
        <w:rPr>
          <w:vertAlign w:val="superscript"/>
        </w:rPr>
        <w:t xml:space="preserve">3 </w:t>
      </w:r>
      <w:r w:rsidRPr="00C462F2">
        <w:t>New South Wales Government Gazette, Fri 13 Dec 1867</w:t>
      </w:r>
    </w:p>
    <w:p w14:paraId="143245A7" w14:textId="77777777" w:rsidR="000A7AFF" w:rsidRPr="00C462F2" w:rsidRDefault="000A7AFF" w:rsidP="00C462F2">
      <w:pPr>
        <w:spacing w:after="60"/>
      </w:pPr>
      <w:r w:rsidRPr="00C462F2">
        <w:rPr>
          <w:vertAlign w:val="superscript"/>
        </w:rPr>
        <w:t xml:space="preserve">4 </w:t>
      </w:r>
      <w:r w:rsidRPr="00C462F2">
        <w:t>The Sydney Morning Herald, Mon 13 Sep 1875; The Sydney Morning Herald, Mon 25 Jun 1888; The Sydney Morning Herald, Sat 26 Mar 1898</w:t>
      </w:r>
    </w:p>
    <w:p w14:paraId="07C8B9B7" w14:textId="77777777" w:rsidR="000A7AFF" w:rsidRPr="00C462F2" w:rsidRDefault="000A7AFF" w:rsidP="00C462F2">
      <w:pPr>
        <w:spacing w:after="60"/>
      </w:pPr>
      <w:r w:rsidRPr="00C462F2">
        <w:rPr>
          <w:vertAlign w:val="superscript"/>
        </w:rPr>
        <w:t xml:space="preserve">5 </w:t>
      </w:r>
      <w:r w:rsidRPr="00C462F2">
        <w:t>The Daily Telegraph, Sat 1 Aug 1896</w:t>
      </w:r>
    </w:p>
    <w:p w14:paraId="43EE7142" w14:textId="77777777" w:rsidR="000A7AFF" w:rsidRPr="00C462F2" w:rsidRDefault="000A7AFF" w:rsidP="00C462F2">
      <w:pPr>
        <w:spacing w:after="60"/>
      </w:pPr>
      <w:r w:rsidRPr="00C462F2">
        <w:rPr>
          <w:vertAlign w:val="superscript"/>
        </w:rPr>
        <w:t xml:space="preserve">6 </w:t>
      </w:r>
      <w:r w:rsidRPr="00C462F2">
        <w:t>The Cumberland Argus and Fruitgrowers Advocate, Sat 30 Jan 1897; The Cumberland Argus and Fruitgrowers Advocate, Sat 16 Oct 1897; The Cumberland Argus and Fruitgrowers Advocate, Sat 23 Oct 1897</w:t>
      </w:r>
    </w:p>
    <w:p w14:paraId="025CB760" w14:textId="77777777" w:rsidR="000A7AFF" w:rsidRPr="00C462F2" w:rsidRDefault="000A7AFF" w:rsidP="00C462F2">
      <w:pPr>
        <w:spacing w:after="60"/>
      </w:pPr>
      <w:r w:rsidRPr="00C462F2">
        <w:rPr>
          <w:vertAlign w:val="superscript"/>
        </w:rPr>
        <w:t xml:space="preserve">7 </w:t>
      </w:r>
      <w:r w:rsidRPr="00C462F2">
        <w:t>The Cumberland Argus and Fruitgrowers Advocate, Sat 10 Sep 1898; The Cumberland Argus and Fruitgrowers Advocate, Sat 15 Apr 1899</w:t>
      </w:r>
    </w:p>
    <w:p w14:paraId="5118EFFD" w14:textId="77777777" w:rsidR="000A7AFF" w:rsidRPr="00C462F2" w:rsidRDefault="000A7AFF" w:rsidP="00C462F2">
      <w:pPr>
        <w:spacing w:after="60"/>
      </w:pPr>
      <w:r w:rsidRPr="00C462F2">
        <w:rPr>
          <w:vertAlign w:val="superscript"/>
        </w:rPr>
        <w:t xml:space="preserve">8 </w:t>
      </w:r>
      <w:r w:rsidRPr="00C462F2">
        <w:t>The Sydney Morning Herald, Wed 23 Dec 1903; The Australian Star, Sat 10 Mar 1906</w:t>
      </w:r>
    </w:p>
    <w:p w14:paraId="6C596C7F" w14:textId="77777777" w:rsidR="000A7AFF" w:rsidRPr="00C462F2" w:rsidRDefault="000A7AFF" w:rsidP="00C462F2">
      <w:pPr>
        <w:spacing w:after="60"/>
      </w:pPr>
      <w:r w:rsidRPr="00C462F2">
        <w:rPr>
          <w:vertAlign w:val="superscript"/>
        </w:rPr>
        <w:t>9</w:t>
      </w:r>
      <w:r w:rsidRPr="00C462F2">
        <w:t>The Sydney Morning Herald, Wed 13 Feb 1907</w:t>
      </w:r>
    </w:p>
    <w:p w14:paraId="5F6ECB7D" w14:textId="77777777" w:rsidR="000A7AFF" w:rsidRPr="00C462F2" w:rsidRDefault="000A7AFF" w:rsidP="00C462F2">
      <w:pPr>
        <w:spacing w:after="60"/>
      </w:pPr>
      <w:r w:rsidRPr="00C462F2">
        <w:rPr>
          <w:vertAlign w:val="superscript"/>
        </w:rPr>
        <w:t xml:space="preserve">10 </w:t>
      </w:r>
      <w:r w:rsidRPr="00C462F2">
        <w:t>Nepean Times, Sat 3 Oct 1908; Morning Bulletin (Rockhampton, Qld), Fri 20 Oct 1911; Morning Bulletin, Mon 22 Apr 1912</w:t>
      </w:r>
    </w:p>
    <w:p w14:paraId="58586114" w14:textId="77777777" w:rsidR="000A7AFF" w:rsidRPr="00C462F2" w:rsidRDefault="000A7AFF" w:rsidP="00C462F2">
      <w:pPr>
        <w:spacing w:after="60"/>
      </w:pPr>
      <w:r w:rsidRPr="00C462F2">
        <w:rPr>
          <w:vertAlign w:val="superscript"/>
        </w:rPr>
        <w:t xml:space="preserve">11 </w:t>
      </w:r>
      <w:r w:rsidRPr="00C462F2">
        <w:t>The Sydney Morning Herald, Sat 13 Nov 1909</w:t>
      </w:r>
    </w:p>
    <w:p w14:paraId="2B4DD397" w14:textId="77777777" w:rsidR="00CC09E0" w:rsidRPr="00C462F2" w:rsidRDefault="00CC09E0" w:rsidP="00C462F2">
      <w:pPr>
        <w:spacing w:after="60"/>
      </w:pPr>
      <w:r w:rsidRPr="00C462F2">
        <w:rPr>
          <w:vertAlign w:val="superscript"/>
        </w:rPr>
        <w:t xml:space="preserve">12 </w:t>
      </w:r>
      <w:r w:rsidRPr="00C462F2">
        <w:t>The Daily Telegraph, Mon 7 Feb 1916; The Cumberland Argus and Fruitgrowers Advocate, Sat 30 Dec 1916</w:t>
      </w:r>
    </w:p>
    <w:p w14:paraId="1A1A3D18" w14:textId="77777777" w:rsidR="00CC09E0" w:rsidRPr="00C462F2" w:rsidRDefault="00CC09E0" w:rsidP="00C462F2">
      <w:pPr>
        <w:spacing w:after="60"/>
      </w:pPr>
      <w:r w:rsidRPr="00C462F2">
        <w:rPr>
          <w:vertAlign w:val="superscript"/>
        </w:rPr>
        <w:t xml:space="preserve">13 </w:t>
      </w:r>
      <w:r w:rsidRPr="00C462F2">
        <w:t>The Sydney Morning Herald, Thu 27 Sep 1917; The Cumberland Argus and Fruitgrowers Advocate, Sat 29 Sep 1917</w:t>
      </w:r>
    </w:p>
    <w:p w14:paraId="3C102F28" w14:textId="77777777" w:rsidR="00CC09E0" w:rsidRPr="00C462F2" w:rsidRDefault="00CC09E0" w:rsidP="00C462F2">
      <w:pPr>
        <w:spacing w:after="60"/>
      </w:pPr>
      <w:r w:rsidRPr="00C462F2">
        <w:rPr>
          <w:vertAlign w:val="superscript"/>
        </w:rPr>
        <w:t xml:space="preserve">14 </w:t>
      </w:r>
      <w:r w:rsidRPr="00C462F2">
        <w:t>The Sydney Morning Herald, Mon 6 Mar 1933</w:t>
      </w:r>
    </w:p>
    <w:p w14:paraId="67158815" w14:textId="77777777" w:rsidR="00CC09E0" w:rsidRDefault="00CC09E0" w:rsidP="00C462F2">
      <w:pPr>
        <w:spacing w:after="0"/>
      </w:pPr>
      <w:r w:rsidRPr="00C462F2">
        <w:rPr>
          <w:vertAlign w:val="superscript"/>
        </w:rPr>
        <w:t xml:space="preserve">15 </w:t>
      </w:r>
      <w:r w:rsidRPr="00C462F2">
        <w:t>The Sun, Thu 7 Dec 1933; The Sydney Morning Herald, Fri 8 Dec 1933; Nepean Times, Sat 9 Dec 1933</w:t>
      </w:r>
    </w:p>
    <w:p w14:paraId="0D989FE1" w14:textId="77777777" w:rsidR="00C462F2" w:rsidRPr="00C462F2" w:rsidRDefault="00C462F2" w:rsidP="00C462F2">
      <w:pPr>
        <w:spacing w:after="0"/>
      </w:pPr>
    </w:p>
    <w:p w14:paraId="56BC68CD" w14:textId="58345ADC" w:rsidR="00CC09E0" w:rsidRPr="00C462F2" w:rsidRDefault="00CC09E0" w:rsidP="00C462F2">
      <w:pPr>
        <w:spacing w:after="0"/>
      </w:pPr>
      <w:r w:rsidRPr="00C462F2">
        <w:rPr>
          <w:b/>
          <w:bCs/>
        </w:rPr>
        <w:t>NOTE</w:t>
      </w:r>
      <w:r w:rsidRPr="00C462F2">
        <w:t xml:space="preserve">: Additional information contained within Beecroft Cheltenham History Group website and book ‘Beecroft and Cheltenham, </w:t>
      </w:r>
      <w:r w:rsidR="00C462F2">
        <w:t>t</w:t>
      </w:r>
      <w:r w:rsidRPr="00C462F2">
        <w:t>he Shaping of a Sydney Community to 1914’.</w:t>
      </w:r>
    </w:p>
    <w:p w14:paraId="150D554B" w14:textId="77777777" w:rsidR="00CC09E0" w:rsidRPr="00C462F2" w:rsidRDefault="00CC09E0" w:rsidP="00C462F2">
      <w:pPr>
        <w:spacing w:after="0"/>
        <w:rPr>
          <w:rFonts w:eastAsia="Times New Roman" w:cstheme="minorHAnsi"/>
          <w:color w:val="666666"/>
          <w:lang w:eastAsia="en-AU"/>
        </w:rPr>
      </w:pPr>
    </w:p>
    <w:p w14:paraId="209C91C6" w14:textId="2A768108" w:rsidR="00DD7F5B" w:rsidRDefault="00DD7F5B">
      <w:pPr>
        <w:rPr>
          <w:sz w:val="24"/>
          <w:szCs w:val="24"/>
        </w:rPr>
      </w:pPr>
    </w:p>
    <w:sectPr w:rsidR="00DD7F5B">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80C7E" w14:textId="77777777" w:rsidR="001877C9" w:rsidRDefault="001877C9" w:rsidP="00CC09E0">
      <w:pPr>
        <w:spacing w:after="0" w:line="240" w:lineRule="auto"/>
      </w:pPr>
      <w:r>
        <w:separator/>
      </w:r>
    </w:p>
  </w:endnote>
  <w:endnote w:type="continuationSeparator" w:id="0">
    <w:p w14:paraId="6A509EF5" w14:textId="77777777" w:rsidR="001877C9" w:rsidRDefault="001877C9" w:rsidP="00CC0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3807197"/>
      <w:docPartObj>
        <w:docPartGallery w:val="Page Numbers (Bottom of Page)"/>
        <w:docPartUnique/>
      </w:docPartObj>
    </w:sdtPr>
    <w:sdtEndPr>
      <w:rPr>
        <w:noProof/>
      </w:rPr>
    </w:sdtEndPr>
    <w:sdtContent>
      <w:p w14:paraId="5AE61315" w14:textId="3979C3FD" w:rsidR="001311DE" w:rsidRDefault="001311DE">
        <w:pPr>
          <w:pStyle w:val="Footer"/>
          <w:jc w:val="right"/>
        </w:pPr>
        <w:r>
          <w:fldChar w:fldCharType="begin"/>
        </w:r>
        <w:r>
          <w:instrText xml:space="preserve"> PAGE   \* MERGEFORMAT </w:instrText>
        </w:r>
        <w:r>
          <w:fldChar w:fldCharType="separate"/>
        </w:r>
        <w:r w:rsidR="00742CC9">
          <w:rPr>
            <w:noProof/>
          </w:rPr>
          <w:t>1</w:t>
        </w:r>
        <w:r>
          <w:rPr>
            <w:noProof/>
          </w:rPr>
          <w:fldChar w:fldCharType="end"/>
        </w:r>
      </w:p>
    </w:sdtContent>
  </w:sdt>
  <w:p w14:paraId="1727C544" w14:textId="2C0FC7AC" w:rsidR="00CC09E0" w:rsidRDefault="00CC09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9B3A2" w14:textId="77777777" w:rsidR="001877C9" w:rsidRDefault="001877C9" w:rsidP="00CC09E0">
      <w:pPr>
        <w:spacing w:after="0" w:line="240" w:lineRule="auto"/>
      </w:pPr>
      <w:r>
        <w:separator/>
      </w:r>
    </w:p>
  </w:footnote>
  <w:footnote w:type="continuationSeparator" w:id="0">
    <w:p w14:paraId="00AB016D" w14:textId="77777777" w:rsidR="001877C9" w:rsidRDefault="001877C9" w:rsidP="00CC09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63"/>
    <w:rsid w:val="000A7AFF"/>
    <w:rsid w:val="00114E11"/>
    <w:rsid w:val="0011564C"/>
    <w:rsid w:val="001311DE"/>
    <w:rsid w:val="001877C9"/>
    <w:rsid w:val="0033063D"/>
    <w:rsid w:val="004B3C74"/>
    <w:rsid w:val="00616727"/>
    <w:rsid w:val="006253E3"/>
    <w:rsid w:val="00703163"/>
    <w:rsid w:val="00742CC9"/>
    <w:rsid w:val="008C738C"/>
    <w:rsid w:val="00A70A86"/>
    <w:rsid w:val="00A7515E"/>
    <w:rsid w:val="00AD5487"/>
    <w:rsid w:val="00AD5F3A"/>
    <w:rsid w:val="00C15FC4"/>
    <w:rsid w:val="00C462F2"/>
    <w:rsid w:val="00CC09E0"/>
    <w:rsid w:val="00D076FD"/>
    <w:rsid w:val="00D6417F"/>
    <w:rsid w:val="00DD7F5B"/>
    <w:rsid w:val="00EA1762"/>
    <w:rsid w:val="00EE5573"/>
    <w:rsid w:val="00F2111D"/>
    <w:rsid w:val="00F703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75A6D"/>
  <w15:chartTrackingRefBased/>
  <w15:docId w15:val="{1A737FA1-126F-435D-B5E6-1CBF4E8D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36D"/>
  </w:style>
  <w:style w:type="paragraph" w:styleId="Heading2">
    <w:name w:val="heading 2"/>
    <w:basedOn w:val="Normal"/>
    <w:next w:val="Normal"/>
    <w:link w:val="Heading2Char"/>
    <w:uiPriority w:val="9"/>
    <w:unhideWhenUsed/>
    <w:qFormat/>
    <w:rsid w:val="00F703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36D"/>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F703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36D"/>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C09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09E0"/>
  </w:style>
  <w:style w:type="paragraph" w:styleId="Footer">
    <w:name w:val="footer"/>
    <w:basedOn w:val="Normal"/>
    <w:link w:val="FooterChar"/>
    <w:uiPriority w:val="99"/>
    <w:unhideWhenUsed/>
    <w:rsid w:val="00CC09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0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1CD35-6E4D-49A8-8349-DC5B8E053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4</Pages>
  <Words>847</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duff</dc:creator>
  <cp:keywords/>
  <dc:description/>
  <cp:lastModifiedBy>Warren</cp:lastModifiedBy>
  <cp:revision>11</cp:revision>
  <dcterms:created xsi:type="dcterms:W3CDTF">2020-04-23T02:45:00Z</dcterms:created>
  <dcterms:modified xsi:type="dcterms:W3CDTF">2024-06-09T09:15:00Z</dcterms:modified>
</cp:coreProperties>
</file>