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A7D6" w14:textId="77777777" w:rsidR="00500ACD" w:rsidRPr="00970A1A" w:rsidRDefault="00500ACD" w:rsidP="00500ACD">
      <w:pPr>
        <w:pStyle w:val="Heading2"/>
        <w:rPr>
          <w:b/>
          <w:bCs/>
          <w:sz w:val="36"/>
          <w:szCs w:val="36"/>
        </w:rPr>
      </w:pPr>
      <w:bookmarkStart w:id="0" w:name="_Toc35790073"/>
      <w:r w:rsidRPr="00970A1A">
        <w:rPr>
          <w:b/>
          <w:bCs/>
          <w:sz w:val="36"/>
          <w:szCs w:val="36"/>
        </w:rPr>
        <w:t>NIXON, Charles Ashwin</w:t>
      </w:r>
      <w:bookmarkEnd w:id="0"/>
    </w:p>
    <w:p w14:paraId="60C18220" w14:textId="77777777" w:rsidR="00500ACD" w:rsidRDefault="00500ACD" w:rsidP="00500ACD">
      <w:pPr>
        <w:spacing w:after="0"/>
        <w:rPr>
          <w:sz w:val="24"/>
          <w:szCs w:val="24"/>
        </w:rPr>
      </w:pPr>
    </w:p>
    <w:p w14:paraId="7AA9E71A" w14:textId="77777777" w:rsidR="00500ACD" w:rsidRPr="009B2EE6" w:rsidRDefault="00500ACD" w:rsidP="00500ACD">
      <w:pPr>
        <w:spacing w:after="0"/>
        <w:rPr>
          <w:b/>
          <w:bCs/>
          <w:sz w:val="24"/>
          <w:szCs w:val="24"/>
        </w:rPr>
      </w:pPr>
      <w:r w:rsidRPr="009B2EE6">
        <w:rPr>
          <w:b/>
          <w:bCs/>
          <w:sz w:val="24"/>
          <w:szCs w:val="24"/>
        </w:rPr>
        <w:t xml:space="preserve">Reference: </w:t>
      </w:r>
      <w:r>
        <w:rPr>
          <w:b/>
          <w:bCs/>
          <w:sz w:val="24"/>
          <w:szCs w:val="24"/>
        </w:rPr>
        <w:t xml:space="preserve">Beecroft </w:t>
      </w:r>
      <w:r w:rsidRPr="009B2EE6">
        <w:rPr>
          <w:b/>
          <w:bCs/>
          <w:sz w:val="24"/>
          <w:szCs w:val="24"/>
        </w:rPr>
        <w:t>Church of England Roll of Honour</w:t>
      </w:r>
      <w:r>
        <w:rPr>
          <w:b/>
          <w:bCs/>
          <w:sz w:val="24"/>
          <w:szCs w:val="24"/>
        </w:rPr>
        <w:t>, Beecroft Roll of Honour, Beecroft War Memorial, Tony Cunneen book</w:t>
      </w:r>
    </w:p>
    <w:p w14:paraId="6313DCB6" w14:textId="77777777" w:rsidR="00500ACD" w:rsidRPr="00E64B47" w:rsidRDefault="00500ACD" w:rsidP="00500ACD">
      <w:pPr>
        <w:spacing w:after="0"/>
        <w:rPr>
          <w:b/>
          <w:bCs/>
          <w:sz w:val="24"/>
          <w:szCs w:val="24"/>
        </w:rPr>
      </w:pPr>
      <w:r w:rsidRPr="00E64B47">
        <w:rPr>
          <w:b/>
          <w:bCs/>
          <w:sz w:val="24"/>
          <w:szCs w:val="24"/>
        </w:rPr>
        <w:t xml:space="preserve">Resident of “Lynnwood,” </w:t>
      </w:r>
      <w:r>
        <w:rPr>
          <w:b/>
          <w:bCs/>
          <w:sz w:val="24"/>
          <w:szCs w:val="24"/>
        </w:rPr>
        <w:t xml:space="preserve">[11] </w:t>
      </w:r>
      <w:proofErr w:type="spellStart"/>
      <w:r w:rsidRPr="00E64B47">
        <w:rPr>
          <w:b/>
          <w:bCs/>
          <w:sz w:val="24"/>
          <w:szCs w:val="24"/>
        </w:rPr>
        <w:t>Malton</w:t>
      </w:r>
      <w:proofErr w:type="spellEnd"/>
      <w:r w:rsidRPr="00E64B47">
        <w:rPr>
          <w:b/>
          <w:bCs/>
          <w:sz w:val="24"/>
          <w:szCs w:val="24"/>
        </w:rPr>
        <w:t xml:space="preserve"> road, Beecroft, NSW</w:t>
      </w:r>
    </w:p>
    <w:p w14:paraId="0C070D29" w14:textId="77777777" w:rsidR="00500ACD" w:rsidRDefault="00500ACD" w:rsidP="00500ACD">
      <w:pPr>
        <w:spacing w:after="0"/>
        <w:rPr>
          <w:sz w:val="24"/>
          <w:szCs w:val="24"/>
        </w:rPr>
      </w:pPr>
    </w:p>
    <w:p w14:paraId="0590859C" w14:textId="77777777" w:rsidR="00500ACD" w:rsidRPr="00E64B47" w:rsidRDefault="00500ACD" w:rsidP="00500ACD">
      <w:pPr>
        <w:spacing w:after="0"/>
        <w:rPr>
          <w:b/>
          <w:bCs/>
          <w:sz w:val="24"/>
          <w:szCs w:val="24"/>
        </w:rPr>
      </w:pPr>
      <w:r w:rsidRPr="00E64B47">
        <w:rPr>
          <w:b/>
          <w:bCs/>
          <w:sz w:val="24"/>
          <w:szCs w:val="24"/>
        </w:rPr>
        <w:t>Brother of All</w:t>
      </w:r>
      <w:r>
        <w:rPr>
          <w:b/>
          <w:bCs/>
          <w:sz w:val="24"/>
          <w:szCs w:val="24"/>
        </w:rPr>
        <w:t>e</w:t>
      </w:r>
      <w:r w:rsidRPr="00E64B47">
        <w:rPr>
          <w:b/>
          <w:bCs/>
          <w:sz w:val="24"/>
          <w:szCs w:val="24"/>
        </w:rPr>
        <w:t>n Dalrymple Nixon</w:t>
      </w:r>
      <w:r>
        <w:rPr>
          <w:b/>
          <w:bCs/>
          <w:sz w:val="24"/>
          <w:szCs w:val="24"/>
        </w:rPr>
        <w:t xml:space="preserve"> &amp; Edwin George Nixon</w:t>
      </w:r>
    </w:p>
    <w:p w14:paraId="14626F7E" w14:textId="77777777" w:rsidR="00500ACD" w:rsidRDefault="00500ACD" w:rsidP="00500ACD">
      <w:pPr>
        <w:spacing w:after="0"/>
        <w:rPr>
          <w:sz w:val="24"/>
          <w:szCs w:val="24"/>
        </w:rPr>
      </w:pPr>
    </w:p>
    <w:p w14:paraId="1F5BE2A2" w14:textId="77777777" w:rsidR="00500ACD" w:rsidRDefault="00500ACD" w:rsidP="00500ACD">
      <w:pPr>
        <w:spacing w:after="0"/>
        <w:rPr>
          <w:sz w:val="24"/>
          <w:szCs w:val="24"/>
        </w:rPr>
      </w:pPr>
      <w:r>
        <w:rPr>
          <w:sz w:val="24"/>
          <w:szCs w:val="24"/>
        </w:rPr>
        <w:t>[Born 1889, Ashfield district, son of William M. and Ada E. Nixon]</w:t>
      </w:r>
    </w:p>
    <w:p w14:paraId="23121AA0" w14:textId="77777777" w:rsidR="00500ACD" w:rsidRDefault="00500ACD" w:rsidP="00500ACD">
      <w:pPr>
        <w:spacing w:after="0"/>
        <w:rPr>
          <w:sz w:val="24"/>
          <w:szCs w:val="24"/>
        </w:rPr>
      </w:pPr>
    </w:p>
    <w:p w14:paraId="08942154" w14:textId="77777777" w:rsidR="00500ACD" w:rsidRPr="00D36A0C" w:rsidRDefault="00500ACD" w:rsidP="00500ACD">
      <w:pPr>
        <w:spacing w:after="0"/>
        <w:rPr>
          <w:b/>
          <w:bCs/>
          <w:sz w:val="24"/>
          <w:szCs w:val="24"/>
        </w:rPr>
      </w:pPr>
      <w:r w:rsidRPr="00D36A0C">
        <w:rPr>
          <w:b/>
          <w:bCs/>
          <w:sz w:val="24"/>
          <w:szCs w:val="24"/>
        </w:rPr>
        <w:t>AIF Project details:</w:t>
      </w:r>
    </w:p>
    <w:p w14:paraId="1F71ABB9" w14:textId="3A9D62AD" w:rsidR="00F65E67" w:rsidRDefault="00F65E67" w:rsidP="00500ACD">
      <w:pPr>
        <w:spacing w:after="0"/>
        <w:rPr>
          <w:sz w:val="24"/>
          <w:szCs w:val="24"/>
        </w:rPr>
      </w:pPr>
      <w:r>
        <w:rPr>
          <w:sz w:val="24"/>
          <w:szCs w:val="24"/>
        </w:rPr>
        <w:t>Regimental Number:</w:t>
      </w:r>
      <w:r>
        <w:rPr>
          <w:sz w:val="24"/>
          <w:szCs w:val="24"/>
        </w:rPr>
        <w:tab/>
        <w:t>None</w:t>
      </w:r>
    </w:p>
    <w:p w14:paraId="6483588D" w14:textId="77777777" w:rsidR="00F65E67" w:rsidRDefault="00F65E67" w:rsidP="00F65E67">
      <w:pPr>
        <w:spacing w:after="0"/>
        <w:rPr>
          <w:sz w:val="24"/>
          <w:szCs w:val="24"/>
        </w:rPr>
      </w:pPr>
      <w:r>
        <w:rPr>
          <w:sz w:val="24"/>
          <w:szCs w:val="24"/>
        </w:rPr>
        <w:t>Enlistment Date:</w:t>
      </w:r>
      <w:r>
        <w:rPr>
          <w:sz w:val="24"/>
          <w:szCs w:val="24"/>
        </w:rPr>
        <w:tab/>
        <w:t>9 Mar 1916</w:t>
      </w:r>
    </w:p>
    <w:p w14:paraId="35CF45A5" w14:textId="60D32650" w:rsidR="00500ACD" w:rsidRDefault="00500ACD" w:rsidP="00500ACD">
      <w:pPr>
        <w:spacing w:after="0"/>
        <w:rPr>
          <w:sz w:val="24"/>
          <w:szCs w:val="24"/>
        </w:rPr>
      </w:pPr>
      <w:r>
        <w:rPr>
          <w:sz w:val="24"/>
          <w:szCs w:val="24"/>
        </w:rPr>
        <w:t>Place of Birth:</w:t>
      </w:r>
      <w:r>
        <w:rPr>
          <w:sz w:val="24"/>
          <w:szCs w:val="24"/>
        </w:rPr>
        <w:tab/>
      </w:r>
      <w:r>
        <w:rPr>
          <w:sz w:val="24"/>
          <w:szCs w:val="24"/>
        </w:rPr>
        <w:tab/>
        <w:t>Petersham, NSW</w:t>
      </w:r>
    </w:p>
    <w:p w14:paraId="6BAF9245" w14:textId="77777777" w:rsidR="00500ACD" w:rsidRDefault="00500ACD" w:rsidP="00500ACD">
      <w:pPr>
        <w:spacing w:after="0"/>
        <w:rPr>
          <w:sz w:val="24"/>
          <w:szCs w:val="24"/>
        </w:rPr>
      </w:pPr>
      <w:r>
        <w:rPr>
          <w:sz w:val="24"/>
          <w:szCs w:val="24"/>
        </w:rPr>
        <w:t>School:</w:t>
      </w:r>
      <w:r>
        <w:rPr>
          <w:sz w:val="24"/>
          <w:szCs w:val="24"/>
        </w:rPr>
        <w:tab/>
      </w:r>
      <w:r>
        <w:rPr>
          <w:sz w:val="24"/>
          <w:szCs w:val="24"/>
        </w:rPr>
        <w:tab/>
      </w:r>
      <w:r>
        <w:rPr>
          <w:sz w:val="24"/>
          <w:szCs w:val="24"/>
        </w:rPr>
        <w:tab/>
        <w:t>Newington College, Sydney, NSW</w:t>
      </w:r>
    </w:p>
    <w:p w14:paraId="716A2643" w14:textId="571B1885" w:rsidR="00954D80" w:rsidRDefault="00954D80" w:rsidP="00500ACD">
      <w:pPr>
        <w:spacing w:after="0"/>
        <w:rPr>
          <w:sz w:val="24"/>
          <w:szCs w:val="24"/>
        </w:rPr>
      </w:pPr>
      <w:r>
        <w:rPr>
          <w:sz w:val="24"/>
          <w:szCs w:val="24"/>
        </w:rPr>
        <w:t>Age:</w:t>
      </w:r>
      <w:r>
        <w:rPr>
          <w:sz w:val="24"/>
          <w:szCs w:val="24"/>
        </w:rPr>
        <w:tab/>
      </w:r>
      <w:r>
        <w:rPr>
          <w:sz w:val="24"/>
          <w:szCs w:val="24"/>
        </w:rPr>
        <w:tab/>
      </w:r>
      <w:r>
        <w:rPr>
          <w:sz w:val="24"/>
          <w:szCs w:val="24"/>
        </w:rPr>
        <w:tab/>
        <w:t>27 years 3 months</w:t>
      </w:r>
    </w:p>
    <w:p w14:paraId="02AC6AFE" w14:textId="77777777" w:rsidR="00500ACD" w:rsidRDefault="00500ACD" w:rsidP="00500ACD">
      <w:pPr>
        <w:spacing w:after="0"/>
        <w:rPr>
          <w:sz w:val="24"/>
          <w:szCs w:val="24"/>
        </w:rPr>
      </w:pPr>
      <w:r>
        <w:rPr>
          <w:sz w:val="24"/>
          <w:szCs w:val="24"/>
        </w:rPr>
        <w:t>Occupation:</w:t>
      </w:r>
      <w:r>
        <w:rPr>
          <w:sz w:val="24"/>
          <w:szCs w:val="24"/>
        </w:rPr>
        <w:tab/>
      </w:r>
      <w:r>
        <w:rPr>
          <w:sz w:val="24"/>
          <w:szCs w:val="24"/>
        </w:rPr>
        <w:tab/>
        <w:t>Architect</w:t>
      </w:r>
    </w:p>
    <w:p w14:paraId="2B91314C" w14:textId="77777777" w:rsidR="00500ACD" w:rsidRDefault="00500ACD" w:rsidP="00500ACD">
      <w:pPr>
        <w:spacing w:after="0"/>
        <w:rPr>
          <w:sz w:val="24"/>
          <w:szCs w:val="24"/>
        </w:rPr>
      </w:pPr>
      <w:r>
        <w:rPr>
          <w:sz w:val="24"/>
          <w:szCs w:val="24"/>
        </w:rPr>
        <w:t>Address:</w:t>
      </w:r>
      <w:r>
        <w:rPr>
          <w:sz w:val="24"/>
          <w:szCs w:val="24"/>
        </w:rPr>
        <w:tab/>
      </w:r>
      <w:r>
        <w:rPr>
          <w:sz w:val="24"/>
          <w:szCs w:val="24"/>
        </w:rPr>
        <w:tab/>
        <w:t xml:space="preserve">‘Lynnwood’, </w:t>
      </w:r>
      <w:proofErr w:type="spellStart"/>
      <w:r>
        <w:rPr>
          <w:sz w:val="24"/>
          <w:szCs w:val="24"/>
        </w:rPr>
        <w:t>Malton</w:t>
      </w:r>
      <w:proofErr w:type="spellEnd"/>
      <w:r>
        <w:rPr>
          <w:sz w:val="24"/>
          <w:szCs w:val="24"/>
        </w:rPr>
        <w:t xml:space="preserve"> Road, Beecroft, NSW</w:t>
      </w:r>
    </w:p>
    <w:p w14:paraId="7C1CEBBA" w14:textId="77777777" w:rsidR="00500ACD" w:rsidRDefault="00500ACD" w:rsidP="00500ACD">
      <w:pPr>
        <w:spacing w:after="0"/>
        <w:rPr>
          <w:sz w:val="24"/>
          <w:szCs w:val="24"/>
        </w:rPr>
      </w:pPr>
      <w:r>
        <w:rPr>
          <w:sz w:val="24"/>
          <w:szCs w:val="24"/>
        </w:rPr>
        <w:t>Marital Status:</w:t>
      </w:r>
      <w:r>
        <w:rPr>
          <w:sz w:val="24"/>
          <w:szCs w:val="24"/>
        </w:rPr>
        <w:tab/>
      </w:r>
      <w:r>
        <w:rPr>
          <w:sz w:val="24"/>
          <w:szCs w:val="24"/>
        </w:rPr>
        <w:tab/>
        <w:t>Single</w:t>
      </w:r>
    </w:p>
    <w:p w14:paraId="7C8C3B79" w14:textId="77777777" w:rsidR="00500ACD" w:rsidRDefault="00500ACD" w:rsidP="00500ACD">
      <w:pPr>
        <w:spacing w:after="0"/>
        <w:rPr>
          <w:sz w:val="24"/>
          <w:szCs w:val="24"/>
        </w:rPr>
      </w:pPr>
      <w:r>
        <w:rPr>
          <w:sz w:val="24"/>
          <w:szCs w:val="24"/>
        </w:rPr>
        <w:t>Age at embarkation:</w:t>
      </w:r>
      <w:r>
        <w:rPr>
          <w:sz w:val="24"/>
          <w:szCs w:val="24"/>
        </w:rPr>
        <w:tab/>
        <w:t>27</w:t>
      </w:r>
    </w:p>
    <w:p w14:paraId="2AD2895E" w14:textId="4B567414" w:rsidR="00500ACD" w:rsidRDefault="00500ACD" w:rsidP="00500ACD">
      <w:pPr>
        <w:spacing w:after="0"/>
        <w:rPr>
          <w:sz w:val="24"/>
          <w:szCs w:val="24"/>
        </w:rPr>
      </w:pPr>
      <w:r>
        <w:rPr>
          <w:sz w:val="24"/>
          <w:szCs w:val="24"/>
        </w:rPr>
        <w:t>Height:</w:t>
      </w:r>
      <w:r>
        <w:rPr>
          <w:sz w:val="24"/>
          <w:szCs w:val="24"/>
        </w:rPr>
        <w:tab/>
      </w:r>
      <w:r w:rsidR="00EF442F">
        <w:rPr>
          <w:sz w:val="24"/>
          <w:szCs w:val="24"/>
        </w:rPr>
        <w:tab/>
      </w:r>
      <w:r w:rsidR="00EF442F">
        <w:rPr>
          <w:sz w:val="24"/>
          <w:szCs w:val="24"/>
        </w:rPr>
        <w:tab/>
      </w:r>
      <w:r>
        <w:rPr>
          <w:sz w:val="24"/>
          <w:szCs w:val="24"/>
        </w:rPr>
        <w:t>5’ 4”</w:t>
      </w:r>
    </w:p>
    <w:p w14:paraId="5C88AB4C" w14:textId="4415C781" w:rsidR="00F678D7" w:rsidRDefault="00F678D7" w:rsidP="00F678D7">
      <w:pPr>
        <w:spacing w:after="0"/>
        <w:rPr>
          <w:sz w:val="24"/>
          <w:szCs w:val="24"/>
        </w:rPr>
      </w:pPr>
      <w:r>
        <w:rPr>
          <w:sz w:val="24"/>
          <w:szCs w:val="24"/>
        </w:rPr>
        <w:t>Weight:</w:t>
      </w:r>
      <w:r>
        <w:rPr>
          <w:sz w:val="24"/>
          <w:szCs w:val="24"/>
        </w:rPr>
        <w:tab/>
      </w:r>
      <w:r>
        <w:rPr>
          <w:sz w:val="24"/>
          <w:szCs w:val="24"/>
        </w:rPr>
        <w:tab/>
      </w:r>
      <w:r w:rsidR="00DD60B4">
        <w:rPr>
          <w:sz w:val="24"/>
          <w:szCs w:val="24"/>
        </w:rPr>
        <w:t>126lbs</w:t>
      </w:r>
    </w:p>
    <w:p w14:paraId="022070FC" w14:textId="2FF8514E" w:rsidR="00F678D7" w:rsidRDefault="00F678D7" w:rsidP="00F678D7">
      <w:pPr>
        <w:spacing w:after="0"/>
        <w:rPr>
          <w:sz w:val="24"/>
          <w:szCs w:val="24"/>
        </w:rPr>
      </w:pPr>
      <w:r>
        <w:rPr>
          <w:sz w:val="24"/>
          <w:szCs w:val="24"/>
        </w:rPr>
        <w:t>Chest Measurement:</w:t>
      </w:r>
      <w:r>
        <w:rPr>
          <w:sz w:val="24"/>
          <w:szCs w:val="24"/>
        </w:rPr>
        <w:tab/>
      </w:r>
      <w:r w:rsidR="00954D80">
        <w:rPr>
          <w:sz w:val="24"/>
          <w:szCs w:val="24"/>
        </w:rPr>
        <w:t>32-34”</w:t>
      </w:r>
    </w:p>
    <w:p w14:paraId="319B1604" w14:textId="525966D4" w:rsidR="00F678D7" w:rsidRDefault="00F678D7" w:rsidP="00F678D7">
      <w:pPr>
        <w:spacing w:after="0"/>
        <w:rPr>
          <w:sz w:val="24"/>
          <w:szCs w:val="24"/>
        </w:rPr>
      </w:pPr>
      <w:r>
        <w:rPr>
          <w:sz w:val="24"/>
          <w:szCs w:val="24"/>
        </w:rPr>
        <w:t>Complexion:</w:t>
      </w:r>
      <w:r>
        <w:rPr>
          <w:sz w:val="24"/>
          <w:szCs w:val="24"/>
        </w:rPr>
        <w:tab/>
      </w:r>
      <w:r>
        <w:rPr>
          <w:sz w:val="24"/>
          <w:szCs w:val="24"/>
        </w:rPr>
        <w:tab/>
      </w:r>
      <w:r w:rsidR="00954D80">
        <w:rPr>
          <w:sz w:val="24"/>
          <w:szCs w:val="24"/>
        </w:rPr>
        <w:t>Fair</w:t>
      </w:r>
    </w:p>
    <w:p w14:paraId="25A86036" w14:textId="6E206480" w:rsidR="00F678D7" w:rsidRDefault="00F678D7" w:rsidP="00F678D7">
      <w:pPr>
        <w:spacing w:after="0"/>
        <w:rPr>
          <w:sz w:val="24"/>
          <w:szCs w:val="24"/>
        </w:rPr>
      </w:pPr>
      <w:r>
        <w:rPr>
          <w:sz w:val="24"/>
          <w:szCs w:val="24"/>
        </w:rPr>
        <w:t>Eyes:</w:t>
      </w:r>
      <w:r>
        <w:rPr>
          <w:sz w:val="24"/>
          <w:szCs w:val="24"/>
        </w:rPr>
        <w:tab/>
      </w:r>
      <w:r>
        <w:rPr>
          <w:sz w:val="24"/>
          <w:szCs w:val="24"/>
        </w:rPr>
        <w:tab/>
      </w:r>
      <w:r>
        <w:rPr>
          <w:sz w:val="24"/>
          <w:szCs w:val="24"/>
        </w:rPr>
        <w:tab/>
      </w:r>
      <w:r w:rsidR="00954D80">
        <w:rPr>
          <w:sz w:val="24"/>
          <w:szCs w:val="24"/>
        </w:rPr>
        <w:t>Blue</w:t>
      </w:r>
    </w:p>
    <w:p w14:paraId="477FD068" w14:textId="55D197AB" w:rsidR="00F678D7" w:rsidRDefault="00F678D7" w:rsidP="00F678D7">
      <w:pPr>
        <w:spacing w:after="0"/>
        <w:rPr>
          <w:sz w:val="24"/>
          <w:szCs w:val="24"/>
        </w:rPr>
      </w:pPr>
      <w:r>
        <w:rPr>
          <w:sz w:val="24"/>
          <w:szCs w:val="24"/>
        </w:rPr>
        <w:t>Hair:</w:t>
      </w:r>
      <w:r>
        <w:rPr>
          <w:sz w:val="24"/>
          <w:szCs w:val="24"/>
        </w:rPr>
        <w:tab/>
      </w:r>
      <w:r>
        <w:rPr>
          <w:sz w:val="24"/>
          <w:szCs w:val="24"/>
        </w:rPr>
        <w:tab/>
      </w:r>
      <w:r>
        <w:rPr>
          <w:sz w:val="24"/>
          <w:szCs w:val="24"/>
        </w:rPr>
        <w:tab/>
      </w:r>
      <w:r w:rsidR="00954D80">
        <w:rPr>
          <w:sz w:val="24"/>
          <w:szCs w:val="24"/>
        </w:rPr>
        <w:t>Brown</w:t>
      </w:r>
    </w:p>
    <w:p w14:paraId="0D6B08FD" w14:textId="2BF52501" w:rsidR="00F678D7" w:rsidRDefault="00F678D7" w:rsidP="00F678D7">
      <w:pPr>
        <w:spacing w:after="0"/>
        <w:rPr>
          <w:sz w:val="24"/>
          <w:szCs w:val="24"/>
        </w:rPr>
      </w:pPr>
      <w:r>
        <w:rPr>
          <w:sz w:val="24"/>
          <w:szCs w:val="24"/>
        </w:rPr>
        <w:t>Religious Denomination:</w:t>
      </w:r>
      <w:r>
        <w:rPr>
          <w:sz w:val="24"/>
          <w:szCs w:val="24"/>
        </w:rPr>
        <w:tab/>
      </w:r>
      <w:r w:rsidR="00DD60B4">
        <w:rPr>
          <w:sz w:val="24"/>
          <w:szCs w:val="24"/>
        </w:rPr>
        <w:t>Church of England</w:t>
      </w:r>
    </w:p>
    <w:p w14:paraId="69ECB117" w14:textId="77777777" w:rsidR="00500ACD" w:rsidRDefault="00500ACD" w:rsidP="00500ACD">
      <w:pPr>
        <w:spacing w:after="0"/>
        <w:ind w:left="2160" w:hanging="2160"/>
        <w:rPr>
          <w:sz w:val="24"/>
          <w:szCs w:val="24"/>
        </w:rPr>
      </w:pPr>
      <w:r>
        <w:rPr>
          <w:sz w:val="24"/>
          <w:szCs w:val="24"/>
        </w:rPr>
        <w:t>Next of Kin:</w:t>
      </w:r>
      <w:r>
        <w:rPr>
          <w:sz w:val="24"/>
          <w:szCs w:val="24"/>
        </w:rPr>
        <w:tab/>
        <w:t xml:space="preserve">Father, W. M. Nixon, ‘Lynnwood’, </w:t>
      </w:r>
      <w:proofErr w:type="spellStart"/>
      <w:r>
        <w:rPr>
          <w:sz w:val="24"/>
          <w:szCs w:val="24"/>
        </w:rPr>
        <w:t>Malton</w:t>
      </w:r>
      <w:proofErr w:type="spellEnd"/>
      <w:r>
        <w:rPr>
          <w:sz w:val="24"/>
          <w:szCs w:val="24"/>
        </w:rPr>
        <w:t xml:space="preserve"> Road, Beecroft, NSW [architect]</w:t>
      </w:r>
    </w:p>
    <w:p w14:paraId="3852A64F" w14:textId="77777777" w:rsidR="00500ACD" w:rsidRDefault="00500ACD" w:rsidP="00500ACD">
      <w:pPr>
        <w:spacing w:after="0"/>
        <w:rPr>
          <w:sz w:val="24"/>
          <w:szCs w:val="24"/>
        </w:rPr>
      </w:pPr>
      <w:r>
        <w:rPr>
          <w:sz w:val="24"/>
          <w:szCs w:val="24"/>
        </w:rPr>
        <w:t>Previous military service:</w:t>
      </w:r>
      <w:r>
        <w:rPr>
          <w:sz w:val="24"/>
          <w:szCs w:val="24"/>
        </w:rPr>
        <w:tab/>
        <w:t>Member of Rifle Club</w:t>
      </w:r>
    </w:p>
    <w:p w14:paraId="32392200" w14:textId="77777777" w:rsidR="00500ACD" w:rsidRDefault="00500ACD" w:rsidP="00500ACD">
      <w:pPr>
        <w:spacing w:after="0"/>
        <w:rPr>
          <w:sz w:val="24"/>
          <w:szCs w:val="24"/>
        </w:rPr>
      </w:pPr>
      <w:r>
        <w:rPr>
          <w:sz w:val="24"/>
          <w:szCs w:val="24"/>
        </w:rPr>
        <w:t>Rank on enlistment:</w:t>
      </w:r>
      <w:r>
        <w:rPr>
          <w:sz w:val="24"/>
          <w:szCs w:val="24"/>
        </w:rPr>
        <w:tab/>
        <w:t>2</w:t>
      </w:r>
      <w:r w:rsidRPr="002A7551">
        <w:rPr>
          <w:sz w:val="24"/>
          <w:szCs w:val="24"/>
          <w:vertAlign w:val="superscript"/>
        </w:rPr>
        <w:t>nd</w:t>
      </w:r>
      <w:r>
        <w:rPr>
          <w:sz w:val="24"/>
          <w:szCs w:val="24"/>
        </w:rPr>
        <w:t xml:space="preserve"> </w:t>
      </w:r>
      <w:proofErr w:type="gramStart"/>
      <w:r>
        <w:rPr>
          <w:sz w:val="24"/>
          <w:szCs w:val="24"/>
        </w:rPr>
        <w:t>Lieutenant</w:t>
      </w:r>
      <w:proofErr w:type="gramEnd"/>
    </w:p>
    <w:p w14:paraId="54DA1D0F" w14:textId="77777777" w:rsidR="00500ACD" w:rsidRDefault="00500ACD" w:rsidP="00500ACD">
      <w:pPr>
        <w:spacing w:after="0"/>
        <w:rPr>
          <w:sz w:val="24"/>
          <w:szCs w:val="24"/>
        </w:rPr>
      </w:pPr>
      <w:r>
        <w:rPr>
          <w:sz w:val="24"/>
          <w:szCs w:val="24"/>
        </w:rPr>
        <w:t>Unit Name:</w:t>
      </w:r>
      <w:r>
        <w:rPr>
          <w:sz w:val="24"/>
          <w:szCs w:val="24"/>
        </w:rPr>
        <w:tab/>
      </w:r>
      <w:r>
        <w:rPr>
          <w:sz w:val="24"/>
          <w:szCs w:val="24"/>
        </w:rPr>
        <w:tab/>
        <w:t>Light Trench Mortar Battery, Reinforcement 1</w:t>
      </w:r>
    </w:p>
    <w:p w14:paraId="4E99B818" w14:textId="77777777" w:rsidR="00500ACD" w:rsidRDefault="00500ACD" w:rsidP="00500ACD">
      <w:pPr>
        <w:spacing w:after="0"/>
        <w:ind w:left="3600" w:hanging="3600"/>
        <w:rPr>
          <w:sz w:val="24"/>
          <w:szCs w:val="24"/>
        </w:rPr>
      </w:pPr>
      <w:r>
        <w:rPr>
          <w:sz w:val="24"/>
          <w:szCs w:val="24"/>
        </w:rPr>
        <w:t>AWM embarkation Roll number:</w:t>
      </w:r>
      <w:r>
        <w:rPr>
          <w:sz w:val="24"/>
          <w:szCs w:val="24"/>
        </w:rPr>
        <w:tab/>
        <w:t>13/130/2</w:t>
      </w:r>
    </w:p>
    <w:p w14:paraId="7A383CEB" w14:textId="77777777" w:rsidR="00500ACD" w:rsidRDefault="00500ACD" w:rsidP="00500ACD">
      <w:pPr>
        <w:spacing w:after="0"/>
        <w:ind w:left="2160" w:hanging="2160"/>
        <w:rPr>
          <w:sz w:val="24"/>
          <w:szCs w:val="24"/>
        </w:rPr>
      </w:pPr>
      <w:r>
        <w:rPr>
          <w:sz w:val="24"/>
          <w:szCs w:val="24"/>
        </w:rPr>
        <w:t>Embarkation details:</w:t>
      </w:r>
      <w:r>
        <w:rPr>
          <w:sz w:val="24"/>
          <w:szCs w:val="24"/>
        </w:rPr>
        <w:tab/>
        <w:t xml:space="preserve">Unit embarked from Sydney, NSW, on board HMAT A14 </w:t>
      </w:r>
      <w:r w:rsidRPr="002A7551">
        <w:rPr>
          <w:i/>
          <w:iCs/>
          <w:sz w:val="24"/>
          <w:szCs w:val="24"/>
        </w:rPr>
        <w:t>Euripides</w:t>
      </w:r>
      <w:r>
        <w:rPr>
          <w:sz w:val="24"/>
          <w:szCs w:val="24"/>
        </w:rPr>
        <w:t xml:space="preserve"> on 9 Sep 1916</w:t>
      </w:r>
    </w:p>
    <w:p w14:paraId="5A85F928" w14:textId="77777777" w:rsidR="00500ACD" w:rsidRDefault="00500ACD" w:rsidP="00500ACD">
      <w:pPr>
        <w:spacing w:after="0"/>
        <w:rPr>
          <w:sz w:val="24"/>
          <w:szCs w:val="24"/>
        </w:rPr>
      </w:pPr>
      <w:r>
        <w:rPr>
          <w:sz w:val="24"/>
          <w:szCs w:val="24"/>
        </w:rPr>
        <w:t xml:space="preserve">Roll title: </w:t>
      </w:r>
      <w:r>
        <w:rPr>
          <w:sz w:val="24"/>
          <w:szCs w:val="24"/>
        </w:rPr>
        <w:tab/>
      </w:r>
      <w:r>
        <w:rPr>
          <w:sz w:val="24"/>
          <w:szCs w:val="24"/>
        </w:rPr>
        <w:tab/>
        <w:t>Light Trench Mortar Battalion – 1 to 5 Reinforcements (Sep-Dec 1916)</w:t>
      </w:r>
    </w:p>
    <w:p w14:paraId="60B4620C" w14:textId="77777777" w:rsidR="00500ACD" w:rsidRDefault="00500ACD" w:rsidP="00500ACD">
      <w:pPr>
        <w:spacing w:after="0"/>
        <w:ind w:left="2160" w:hanging="2160"/>
        <w:rPr>
          <w:sz w:val="24"/>
          <w:szCs w:val="24"/>
        </w:rPr>
      </w:pPr>
      <w:r>
        <w:rPr>
          <w:sz w:val="24"/>
          <w:szCs w:val="24"/>
        </w:rPr>
        <w:t>Other details from Honour Circular:</w:t>
      </w:r>
      <w:r>
        <w:rPr>
          <w:sz w:val="24"/>
          <w:szCs w:val="24"/>
        </w:rPr>
        <w:tab/>
        <w:t>Enlisted Dec 1915.  Obtained his commission in the Engineers.  Embarked in charge of the 1</w:t>
      </w:r>
      <w:r w:rsidRPr="002D384D">
        <w:rPr>
          <w:sz w:val="24"/>
          <w:szCs w:val="24"/>
          <w:vertAlign w:val="superscript"/>
        </w:rPr>
        <w:t>st</w:t>
      </w:r>
      <w:r>
        <w:rPr>
          <w:sz w:val="24"/>
          <w:szCs w:val="24"/>
        </w:rPr>
        <w:t xml:space="preserve"> Light Trench Mortar Battery; was transferred in England to the artillery.  Was in action from the beginning of Passchendaele to after Mont St Quentin.  Was wounded standing to his gun at Templo.  (details from father)</w:t>
      </w:r>
    </w:p>
    <w:p w14:paraId="0322637E" w14:textId="77777777" w:rsidR="00500ACD" w:rsidRDefault="00500ACD" w:rsidP="00500ACD">
      <w:pPr>
        <w:spacing w:after="0"/>
        <w:ind w:left="2160" w:hanging="2160"/>
        <w:rPr>
          <w:sz w:val="24"/>
          <w:szCs w:val="24"/>
        </w:rPr>
      </w:pPr>
      <w:r>
        <w:rPr>
          <w:sz w:val="24"/>
          <w:szCs w:val="24"/>
        </w:rPr>
        <w:t>Miscellaneous details (Nominal Roll):</w:t>
      </w:r>
      <w:r>
        <w:rPr>
          <w:sz w:val="24"/>
          <w:szCs w:val="24"/>
        </w:rPr>
        <w:tab/>
        <w:t>Name does not appear on Nominal Roll</w:t>
      </w:r>
    </w:p>
    <w:p w14:paraId="594F9949" w14:textId="77777777" w:rsidR="00500ACD" w:rsidRDefault="00500ACD" w:rsidP="00500ACD">
      <w:pPr>
        <w:spacing w:after="0"/>
        <w:ind w:left="2160" w:hanging="2160"/>
        <w:rPr>
          <w:sz w:val="24"/>
          <w:szCs w:val="24"/>
        </w:rPr>
      </w:pPr>
      <w:r>
        <w:rPr>
          <w:sz w:val="24"/>
          <w:szCs w:val="24"/>
        </w:rPr>
        <w:t>Place of death or wounding:</w:t>
      </w:r>
      <w:r>
        <w:rPr>
          <w:sz w:val="24"/>
          <w:szCs w:val="24"/>
        </w:rPr>
        <w:tab/>
        <w:t>Templo</w:t>
      </w:r>
    </w:p>
    <w:p w14:paraId="5DB86E6C" w14:textId="77777777" w:rsidR="00500ACD" w:rsidRDefault="00500ACD" w:rsidP="00500ACD">
      <w:pPr>
        <w:spacing w:after="0"/>
        <w:ind w:left="2160" w:hanging="2160"/>
        <w:rPr>
          <w:sz w:val="24"/>
          <w:szCs w:val="24"/>
        </w:rPr>
      </w:pPr>
      <w:r>
        <w:rPr>
          <w:sz w:val="24"/>
          <w:szCs w:val="24"/>
        </w:rPr>
        <w:lastRenderedPageBreak/>
        <w:t>Age at death:</w:t>
      </w:r>
      <w:r>
        <w:rPr>
          <w:sz w:val="24"/>
          <w:szCs w:val="24"/>
        </w:rPr>
        <w:tab/>
        <w:t>29</w:t>
      </w:r>
    </w:p>
    <w:p w14:paraId="0770FB1B" w14:textId="77777777" w:rsidR="00500ACD" w:rsidRDefault="00500ACD" w:rsidP="00500ACD">
      <w:pPr>
        <w:spacing w:after="0"/>
        <w:ind w:left="2160" w:hanging="2160"/>
        <w:rPr>
          <w:sz w:val="24"/>
          <w:szCs w:val="24"/>
        </w:rPr>
      </w:pPr>
      <w:r>
        <w:rPr>
          <w:sz w:val="24"/>
          <w:szCs w:val="24"/>
        </w:rPr>
        <w:t>Age at death from cemetery records:</w:t>
      </w:r>
      <w:r>
        <w:rPr>
          <w:sz w:val="24"/>
          <w:szCs w:val="24"/>
        </w:rPr>
        <w:tab/>
        <w:t>29</w:t>
      </w:r>
    </w:p>
    <w:p w14:paraId="145DF46E" w14:textId="77777777" w:rsidR="00500ACD" w:rsidRDefault="00500ACD" w:rsidP="00500ACD">
      <w:pPr>
        <w:spacing w:after="0"/>
        <w:ind w:left="2160" w:hanging="2160"/>
        <w:rPr>
          <w:sz w:val="24"/>
          <w:szCs w:val="24"/>
        </w:rPr>
      </w:pPr>
      <w:r>
        <w:rPr>
          <w:sz w:val="24"/>
          <w:szCs w:val="24"/>
        </w:rPr>
        <w:t>Place of burial:</w:t>
      </w:r>
      <w:r>
        <w:rPr>
          <w:sz w:val="24"/>
          <w:szCs w:val="24"/>
        </w:rPr>
        <w:tab/>
      </w:r>
      <w:proofErr w:type="spellStart"/>
      <w:r>
        <w:rPr>
          <w:sz w:val="24"/>
          <w:szCs w:val="24"/>
        </w:rPr>
        <w:t>Doingt</w:t>
      </w:r>
      <w:proofErr w:type="spellEnd"/>
      <w:r>
        <w:rPr>
          <w:sz w:val="24"/>
          <w:szCs w:val="24"/>
        </w:rPr>
        <w:t xml:space="preserve"> Communal Cemetery Extension (Plot I, Row B, Grave No. 39), France</w:t>
      </w:r>
    </w:p>
    <w:p w14:paraId="7376ED95" w14:textId="77777777" w:rsidR="00500ACD" w:rsidRDefault="00500ACD" w:rsidP="00500ACD">
      <w:pPr>
        <w:spacing w:after="0"/>
        <w:ind w:left="2160" w:hanging="2160"/>
        <w:rPr>
          <w:sz w:val="24"/>
          <w:szCs w:val="24"/>
        </w:rPr>
      </w:pPr>
      <w:r>
        <w:rPr>
          <w:sz w:val="24"/>
          <w:szCs w:val="24"/>
        </w:rPr>
        <w:t>Panel number, Roll of Honour, Australian War Memorial:</w:t>
      </w:r>
      <w:r>
        <w:rPr>
          <w:sz w:val="24"/>
          <w:szCs w:val="24"/>
        </w:rPr>
        <w:tab/>
        <w:t>13</w:t>
      </w:r>
    </w:p>
    <w:p w14:paraId="3485743A" w14:textId="77777777" w:rsidR="00500ACD" w:rsidRDefault="00500ACD" w:rsidP="00500ACD">
      <w:pPr>
        <w:spacing w:after="0"/>
        <w:rPr>
          <w:sz w:val="24"/>
          <w:szCs w:val="24"/>
        </w:rPr>
      </w:pPr>
      <w:r>
        <w:rPr>
          <w:sz w:val="24"/>
          <w:szCs w:val="24"/>
        </w:rPr>
        <w:t>Misc. information from cemetery records:</w:t>
      </w:r>
      <w:r>
        <w:rPr>
          <w:sz w:val="24"/>
          <w:szCs w:val="24"/>
        </w:rPr>
        <w:tab/>
        <w:t xml:space="preserve">Parents: William Mark and Ada E. Nixon, </w:t>
      </w:r>
      <w:proofErr w:type="spellStart"/>
      <w:r>
        <w:rPr>
          <w:sz w:val="24"/>
          <w:szCs w:val="24"/>
        </w:rPr>
        <w:t>Malton</w:t>
      </w:r>
      <w:proofErr w:type="spellEnd"/>
      <w:r>
        <w:rPr>
          <w:sz w:val="24"/>
          <w:szCs w:val="24"/>
        </w:rPr>
        <w:t xml:space="preserve"> Road, Beecroft, NSW.  Native of Ashfield, NSW.</w:t>
      </w:r>
    </w:p>
    <w:p w14:paraId="7EC89BB9" w14:textId="77777777" w:rsidR="00500ACD" w:rsidRDefault="00500ACD" w:rsidP="00500ACD">
      <w:pPr>
        <w:spacing w:after="0"/>
        <w:rPr>
          <w:sz w:val="24"/>
          <w:szCs w:val="24"/>
        </w:rPr>
      </w:pPr>
    </w:p>
    <w:p w14:paraId="710B136C" w14:textId="77777777" w:rsidR="00500ACD" w:rsidRDefault="00500ACD" w:rsidP="00500ACD">
      <w:pPr>
        <w:spacing w:after="0"/>
        <w:rPr>
          <w:sz w:val="24"/>
          <w:szCs w:val="24"/>
        </w:rPr>
      </w:pPr>
    </w:p>
    <w:p w14:paraId="50F502F4" w14:textId="77777777" w:rsidR="00500ACD" w:rsidRPr="00D600F3" w:rsidRDefault="00500ACD" w:rsidP="00500ACD">
      <w:pPr>
        <w:spacing w:after="0"/>
        <w:rPr>
          <w:b/>
          <w:bCs/>
          <w:sz w:val="24"/>
          <w:szCs w:val="24"/>
        </w:rPr>
      </w:pPr>
      <w:r w:rsidRPr="00D600F3">
        <w:rPr>
          <w:b/>
          <w:bCs/>
          <w:sz w:val="24"/>
          <w:szCs w:val="24"/>
        </w:rPr>
        <w:t>AWM (Australian War Memorial): Roll of Honour</w:t>
      </w:r>
    </w:p>
    <w:p w14:paraId="627F3A0F" w14:textId="77777777" w:rsidR="00500ACD" w:rsidRPr="008F01DA" w:rsidRDefault="00500ACD" w:rsidP="00500ACD">
      <w:pPr>
        <w:spacing w:after="0"/>
        <w:rPr>
          <w:b/>
          <w:bCs/>
          <w:sz w:val="24"/>
          <w:szCs w:val="24"/>
        </w:rPr>
      </w:pPr>
      <w:r w:rsidRPr="008F01DA">
        <w:rPr>
          <w:b/>
          <w:bCs/>
          <w:sz w:val="24"/>
          <w:szCs w:val="24"/>
        </w:rPr>
        <w:t>Charles Ashwin Nixon</w:t>
      </w:r>
    </w:p>
    <w:p w14:paraId="45E32F1C" w14:textId="77777777" w:rsidR="00500ACD" w:rsidRPr="008F01DA" w:rsidRDefault="00500ACD" w:rsidP="00500ACD">
      <w:pPr>
        <w:spacing w:after="0"/>
        <w:rPr>
          <w:sz w:val="24"/>
          <w:szCs w:val="24"/>
        </w:rPr>
      </w:pPr>
      <w:r w:rsidRPr="008F01DA">
        <w:rPr>
          <w:sz w:val="24"/>
          <w:szCs w:val="24"/>
        </w:rPr>
        <w:t>Battalion</w:t>
      </w:r>
      <w:r>
        <w:rPr>
          <w:sz w:val="24"/>
          <w:szCs w:val="24"/>
        </w:rPr>
        <w:t>: not stated</w:t>
      </w:r>
    </w:p>
    <w:p w14:paraId="379320F6" w14:textId="77777777" w:rsidR="00500ACD" w:rsidRPr="008F01DA" w:rsidRDefault="00500ACD" w:rsidP="00500ACD">
      <w:pPr>
        <w:spacing w:after="0"/>
        <w:rPr>
          <w:sz w:val="24"/>
          <w:szCs w:val="24"/>
        </w:rPr>
      </w:pPr>
      <w:r w:rsidRPr="008F01DA">
        <w:rPr>
          <w:sz w:val="24"/>
          <w:szCs w:val="24"/>
        </w:rPr>
        <w:t>Service No. not available</w:t>
      </w:r>
    </w:p>
    <w:p w14:paraId="22644467" w14:textId="77777777" w:rsidR="00500ACD" w:rsidRPr="008F01DA" w:rsidRDefault="00500ACD" w:rsidP="00500ACD">
      <w:pPr>
        <w:tabs>
          <w:tab w:val="center" w:pos="4513"/>
        </w:tabs>
        <w:spacing w:after="0"/>
        <w:rPr>
          <w:sz w:val="24"/>
          <w:szCs w:val="24"/>
        </w:rPr>
      </w:pPr>
      <w:r w:rsidRPr="008F01DA">
        <w:rPr>
          <w:sz w:val="24"/>
          <w:szCs w:val="24"/>
        </w:rPr>
        <w:t>Rank: Lieutenant</w:t>
      </w:r>
      <w:r w:rsidRPr="008F01DA">
        <w:rPr>
          <w:sz w:val="24"/>
          <w:szCs w:val="24"/>
        </w:rPr>
        <w:tab/>
      </w:r>
    </w:p>
    <w:p w14:paraId="7BA0DE62" w14:textId="77777777" w:rsidR="00500ACD" w:rsidRPr="008F01DA" w:rsidRDefault="00500ACD" w:rsidP="00500ACD">
      <w:pPr>
        <w:spacing w:after="0"/>
        <w:rPr>
          <w:sz w:val="24"/>
          <w:szCs w:val="24"/>
        </w:rPr>
      </w:pPr>
      <w:r w:rsidRPr="008F01DA">
        <w:rPr>
          <w:sz w:val="24"/>
          <w:szCs w:val="24"/>
        </w:rPr>
        <w:t>Unit: 5</w:t>
      </w:r>
      <w:r w:rsidRPr="008F01DA">
        <w:rPr>
          <w:sz w:val="24"/>
          <w:szCs w:val="24"/>
          <w:vertAlign w:val="superscript"/>
        </w:rPr>
        <w:t>th</w:t>
      </w:r>
      <w:r w:rsidRPr="008F01DA">
        <w:rPr>
          <w:sz w:val="24"/>
          <w:szCs w:val="24"/>
        </w:rPr>
        <w:t xml:space="preserve"> TMB</w:t>
      </w:r>
    </w:p>
    <w:p w14:paraId="658053EE" w14:textId="77777777" w:rsidR="00500ACD" w:rsidRPr="008F01DA" w:rsidRDefault="00500ACD" w:rsidP="00500ACD">
      <w:pPr>
        <w:spacing w:after="0"/>
        <w:rPr>
          <w:sz w:val="24"/>
          <w:szCs w:val="24"/>
        </w:rPr>
      </w:pPr>
      <w:r w:rsidRPr="008F01DA">
        <w:rPr>
          <w:sz w:val="24"/>
          <w:szCs w:val="24"/>
        </w:rPr>
        <w:t>Enlistment Date: 26 February 1916</w:t>
      </w:r>
    </w:p>
    <w:p w14:paraId="0720B4E5" w14:textId="77777777" w:rsidR="00500ACD" w:rsidRPr="008F01DA" w:rsidRDefault="00500ACD" w:rsidP="00500ACD">
      <w:pPr>
        <w:spacing w:after="0"/>
        <w:rPr>
          <w:sz w:val="24"/>
          <w:szCs w:val="24"/>
        </w:rPr>
      </w:pPr>
      <w:r w:rsidRPr="008F01DA">
        <w:rPr>
          <w:sz w:val="24"/>
          <w:szCs w:val="24"/>
        </w:rPr>
        <w:t>Fate: Died of wounds</w:t>
      </w:r>
    </w:p>
    <w:p w14:paraId="0CC86A18" w14:textId="77777777" w:rsidR="00500ACD" w:rsidRPr="008F01DA" w:rsidRDefault="00500ACD" w:rsidP="00500ACD">
      <w:pPr>
        <w:spacing w:after="0"/>
        <w:rPr>
          <w:sz w:val="24"/>
          <w:szCs w:val="24"/>
        </w:rPr>
      </w:pPr>
      <w:r w:rsidRPr="008F01DA">
        <w:rPr>
          <w:sz w:val="24"/>
          <w:szCs w:val="24"/>
        </w:rPr>
        <w:t>Fate Date: 24 September 1918</w:t>
      </w:r>
    </w:p>
    <w:p w14:paraId="7F9AD755" w14:textId="77777777" w:rsidR="00500ACD" w:rsidRPr="008F01DA" w:rsidRDefault="00500ACD" w:rsidP="00500ACD">
      <w:pPr>
        <w:spacing w:after="0"/>
        <w:rPr>
          <w:sz w:val="24"/>
          <w:szCs w:val="24"/>
        </w:rPr>
      </w:pPr>
      <w:r w:rsidRPr="008F01DA">
        <w:rPr>
          <w:sz w:val="24"/>
          <w:szCs w:val="24"/>
        </w:rPr>
        <w:t>Date of Death: 24 September 1918</w:t>
      </w:r>
    </w:p>
    <w:p w14:paraId="7243D60E" w14:textId="77777777" w:rsidR="00500ACD" w:rsidRPr="008F01DA" w:rsidRDefault="00500ACD" w:rsidP="00500ACD">
      <w:pPr>
        <w:spacing w:after="0"/>
        <w:rPr>
          <w:sz w:val="24"/>
          <w:szCs w:val="24"/>
        </w:rPr>
      </w:pPr>
      <w:r w:rsidRPr="008F01DA">
        <w:rPr>
          <w:sz w:val="24"/>
          <w:szCs w:val="24"/>
        </w:rPr>
        <w:t>Place of Death: France</w:t>
      </w:r>
    </w:p>
    <w:p w14:paraId="2F77D2CB" w14:textId="77777777" w:rsidR="00500ACD" w:rsidRPr="008F01DA" w:rsidRDefault="00500ACD" w:rsidP="00500ACD">
      <w:pPr>
        <w:spacing w:after="0"/>
        <w:rPr>
          <w:sz w:val="24"/>
          <w:szCs w:val="24"/>
        </w:rPr>
      </w:pPr>
      <w:r w:rsidRPr="008F01DA">
        <w:rPr>
          <w:sz w:val="24"/>
          <w:szCs w:val="24"/>
        </w:rPr>
        <w:t>Cause of Death: Died of wounds</w:t>
      </w:r>
    </w:p>
    <w:p w14:paraId="22DE8B64" w14:textId="77777777" w:rsidR="00500ACD" w:rsidRPr="008F01DA" w:rsidRDefault="00500ACD" w:rsidP="00500ACD">
      <w:pPr>
        <w:spacing w:after="0"/>
        <w:rPr>
          <w:sz w:val="24"/>
          <w:szCs w:val="24"/>
        </w:rPr>
      </w:pPr>
      <w:r w:rsidRPr="008F01DA">
        <w:rPr>
          <w:sz w:val="24"/>
          <w:szCs w:val="24"/>
        </w:rPr>
        <w:t>Age at Death: 29 [born 1889 Ashfield district; parents: William M. &amp; Ada E.]</w:t>
      </w:r>
    </w:p>
    <w:p w14:paraId="4E964668" w14:textId="77777777" w:rsidR="00500ACD" w:rsidRPr="008F01DA" w:rsidRDefault="00500ACD" w:rsidP="00500ACD">
      <w:pPr>
        <w:spacing w:after="0"/>
        <w:rPr>
          <w:sz w:val="24"/>
          <w:szCs w:val="24"/>
        </w:rPr>
      </w:pPr>
      <w:r w:rsidRPr="008F01DA">
        <w:rPr>
          <w:sz w:val="24"/>
          <w:szCs w:val="24"/>
        </w:rPr>
        <w:t>Place of Association: Beecroft, N.S.W.</w:t>
      </w:r>
    </w:p>
    <w:p w14:paraId="7617DDC4" w14:textId="77777777" w:rsidR="00500ACD" w:rsidRPr="008F01DA" w:rsidRDefault="00500ACD" w:rsidP="00500ACD">
      <w:pPr>
        <w:spacing w:after="0"/>
        <w:rPr>
          <w:sz w:val="24"/>
          <w:szCs w:val="24"/>
        </w:rPr>
      </w:pPr>
      <w:r w:rsidRPr="008F01DA">
        <w:rPr>
          <w:sz w:val="24"/>
          <w:szCs w:val="24"/>
        </w:rPr>
        <w:t xml:space="preserve">Cemetery or Memorial Details: </w:t>
      </w:r>
      <w:proofErr w:type="spellStart"/>
      <w:r w:rsidRPr="008F01DA">
        <w:rPr>
          <w:sz w:val="24"/>
          <w:szCs w:val="24"/>
        </w:rPr>
        <w:t>Doingt</w:t>
      </w:r>
      <w:proofErr w:type="spellEnd"/>
      <w:r w:rsidRPr="008F01DA">
        <w:rPr>
          <w:sz w:val="24"/>
          <w:szCs w:val="24"/>
        </w:rPr>
        <w:t xml:space="preserve"> Communal Cemetery Extension, </w:t>
      </w:r>
      <w:proofErr w:type="spellStart"/>
      <w:r w:rsidRPr="008F01DA">
        <w:rPr>
          <w:sz w:val="24"/>
          <w:szCs w:val="24"/>
        </w:rPr>
        <w:t>Doigt</w:t>
      </w:r>
      <w:proofErr w:type="spellEnd"/>
      <w:r w:rsidRPr="008F01DA">
        <w:rPr>
          <w:sz w:val="24"/>
          <w:szCs w:val="24"/>
        </w:rPr>
        <w:t>, Peronne, Picardie, France</w:t>
      </w:r>
    </w:p>
    <w:p w14:paraId="0CA3AE2E" w14:textId="77777777" w:rsidR="00500ACD" w:rsidRDefault="00500ACD" w:rsidP="00500ACD">
      <w:pPr>
        <w:spacing w:after="0"/>
        <w:rPr>
          <w:sz w:val="24"/>
          <w:szCs w:val="24"/>
        </w:rPr>
      </w:pPr>
    </w:p>
    <w:p w14:paraId="7E5DC57E" w14:textId="77777777" w:rsidR="00500ACD" w:rsidRPr="004552A3" w:rsidRDefault="00500ACD" w:rsidP="00500ACD">
      <w:pPr>
        <w:spacing w:after="0"/>
        <w:rPr>
          <w:b/>
          <w:bCs/>
          <w:sz w:val="24"/>
          <w:szCs w:val="24"/>
        </w:rPr>
      </w:pPr>
      <w:r w:rsidRPr="004552A3">
        <w:rPr>
          <w:b/>
          <w:bCs/>
          <w:sz w:val="24"/>
          <w:szCs w:val="24"/>
        </w:rPr>
        <w:t>Further references:</w:t>
      </w:r>
    </w:p>
    <w:p w14:paraId="6E6E681C" w14:textId="77777777" w:rsidR="00500ACD" w:rsidRPr="00E64B47" w:rsidRDefault="00500ACD" w:rsidP="00500ACD">
      <w:pPr>
        <w:spacing w:after="0"/>
      </w:pPr>
      <w:r w:rsidRPr="00E64B47">
        <w:t>“Beecroft and Cheltenham in WW1” by Tony Cunneen (pages 31, 80-81)</w:t>
      </w:r>
    </w:p>
    <w:p w14:paraId="1C9CE566" w14:textId="77777777" w:rsidR="00500ACD" w:rsidRPr="00E64B47" w:rsidRDefault="00500ACD" w:rsidP="00500ACD">
      <w:pPr>
        <w:spacing w:after="0"/>
      </w:pPr>
      <w:r w:rsidRPr="00E64B47">
        <w:t>The Daily Telegraph, Tue 8 Oct 1918 (died of wounds)</w:t>
      </w:r>
    </w:p>
    <w:p w14:paraId="4A192AD5" w14:textId="77777777" w:rsidR="00500ACD" w:rsidRPr="00E64B47" w:rsidRDefault="00500ACD" w:rsidP="00500ACD">
      <w:pPr>
        <w:spacing w:after="0"/>
      </w:pPr>
      <w:r w:rsidRPr="00E64B47">
        <w:t>The Sun, Thu 14 Nov 1918 (died of wounds)</w:t>
      </w:r>
    </w:p>
    <w:p w14:paraId="428D10BC" w14:textId="77777777" w:rsidR="00500ACD" w:rsidRPr="00E64B47" w:rsidRDefault="00500ACD" w:rsidP="00500ACD">
      <w:pPr>
        <w:spacing w:after="0"/>
      </w:pPr>
      <w:r w:rsidRPr="00E64B47">
        <w:t>The Sydney Morning Herald, Tue 24 Dec 1918 (died of wounds)</w:t>
      </w:r>
    </w:p>
    <w:p w14:paraId="38C7D098" w14:textId="77777777" w:rsidR="00500ACD" w:rsidRDefault="00500ACD" w:rsidP="00500ACD">
      <w:pPr>
        <w:spacing w:after="0"/>
        <w:rPr>
          <w:sz w:val="24"/>
          <w:szCs w:val="24"/>
        </w:rPr>
      </w:pPr>
    </w:p>
    <w:p w14:paraId="15EFD348" w14:textId="77777777" w:rsidR="009C1B6B" w:rsidRPr="00500ACD" w:rsidRDefault="009C1B6B" w:rsidP="00500ACD"/>
    <w:sectPr w:rsidR="009C1B6B" w:rsidRPr="00500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1A"/>
    <w:rsid w:val="00500ACD"/>
    <w:rsid w:val="006D32B1"/>
    <w:rsid w:val="0088261A"/>
    <w:rsid w:val="00954D80"/>
    <w:rsid w:val="009C1B6B"/>
    <w:rsid w:val="00DD60B4"/>
    <w:rsid w:val="00EF442F"/>
    <w:rsid w:val="00F65E67"/>
    <w:rsid w:val="00F6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4FBF"/>
  <w15:chartTrackingRefBased/>
  <w15:docId w15:val="{910CB6F4-B336-4523-8B69-98E93084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ACD"/>
  </w:style>
  <w:style w:type="paragraph" w:styleId="Heading2">
    <w:name w:val="heading 2"/>
    <w:basedOn w:val="Normal"/>
    <w:next w:val="Normal"/>
    <w:link w:val="Heading2Char"/>
    <w:uiPriority w:val="9"/>
    <w:unhideWhenUsed/>
    <w:qFormat/>
    <w:rsid w:val="006D3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2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4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8</cp:revision>
  <dcterms:created xsi:type="dcterms:W3CDTF">2020-04-23T06:50:00Z</dcterms:created>
  <dcterms:modified xsi:type="dcterms:W3CDTF">2024-04-30T10:09:00Z</dcterms:modified>
</cp:coreProperties>
</file>