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0D349" w14:textId="77777777" w:rsidR="009A2AB6" w:rsidRPr="00DD0346" w:rsidRDefault="009A2AB6" w:rsidP="009A2AB6">
      <w:pPr>
        <w:pStyle w:val="Heading2"/>
        <w:rPr>
          <w:b/>
          <w:bCs/>
          <w:sz w:val="36"/>
          <w:szCs w:val="36"/>
        </w:rPr>
      </w:pPr>
      <w:bookmarkStart w:id="0" w:name="_Toc38537690"/>
      <w:bookmarkStart w:id="1" w:name="_GoBack"/>
      <w:r w:rsidRPr="00DD0346">
        <w:rPr>
          <w:b/>
          <w:bCs/>
          <w:sz w:val="36"/>
          <w:szCs w:val="36"/>
        </w:rPr>
        <w:t>MURRAY, A</w:t>
      </w:r>
      <w:r>
        <w:rPr>
          <w:b/>
          <w:bCs/>
          <w:sz w:val="36"/>
          <w:szCs w:val="36"/>
        </w:rPr>
        <w:t>ndrew</w:t>
      </w:r>
      <w:bookmarkEnd w:id="0"/>
    </w:p>
    <w:bookmarkEnd w:id="1"/>
    <w:p w14:paraId="4E815D03" w14:textId="49B1990A" w:rsidR="00B31F8E" w:rsidRDefault="00B31F8E" w:rsidP="00B31F8E">
      <w:pPr>
        <w:spacing w:after="0" w:line="240" w:lineRule="auto"/>
        <w:rPr>
          <w:rFonts w:eastAsia="Times New Roman" w:cstheme="minorHAnsi"/>
          <w:color w:val="666666"/>
          <w:sz w:val="24"/>
          <w:szCs w:val="24"/>
          <w:lang w:eastAsia="en-AU"/>
        </w:rPr>
      </w:pPr>
    </w:p>
    <w:p w14:paraId="6D24569D" w14:textId="16D4C5DC" w:rsidR="00B563CC" w:rsidRDefault="002F3A87" w:rsidP="00B31F8E">
      <w:pPr>
        <w:spacing w:after="0" w:line="240" w:lineRule="auto"/>
        <w:rPr>
          <w:rFonts w:eastAsia="Times New Roman" w:cstheme="minorHAnsi"/>
          <w:sz w:val="24"/>
          <w:szCs w:val="24"/>
          <w:lang w:eastAsia="en-AU"/>
        </w:rPr>
      </w:pPr>
      <w:r w:rsidRPr="002F3A87">
        <w:rPr>
          <w:rFonts w:eastAsia="Times New Roman" w:cstheme="minorHAnsi"/>
          <w:sz w:val="24"/>
          <w:szCs w:val="24"/>
          <w:lang w:eastAsia="en-AU"/>
        </w:rPr>
        <w:t>Andrew Murray</w:t>
      </w:r>
      <w:r w:rsidR="00582392">
        <w:rPr>
          <w:rFonts w:eastAsia="Times New Roman" w:cstheme="minorHAnsi"/>
          <w:sz w:val="24"/>
          <w:szCs w:val="24"/>
          <w:lang w:eastAsia="en-AU"/>
        </w:rPr>
        <w:t xml:space="preserve"> was born in Scotland abt. 1854 at Melrose, Roxburghshire, Scotland.</w:t>
      </w:r>
    </w:p>
    <w:p w14:paraId="1D803AB0" w14:textId="48C40A85" w:rsidR="00582392" w:rsidRDefault="00582392" w:rsidP="00B31F8E">
      <w:pPr>
        <w:spacing w:after="0" w:line="240" w:lineRule="auto"/>
        <w:rPr>
          <w:rFonts w:eastAsia="Times New Roman" w:cstheme="minorHAnsi"/>
          <w:sz w:val="24"/>
          <w:szCs w:val="24"/>
          <w:lang w:eastAsia="en-AU"/>
        </w:rPr>
      </w:pPr>
      <w:r>
        <w:rPr>
          <w:rFonts w:eastAsia="Times New Roman" w:cstheme="minorHAnsi"/>
          <w:sz w:val="24"/>
          <w:szCs w:val="24"/>
          <w:lang w:eastAsia="en-AU"/>
        </w:rPr>
        <w:t>His parents were Andrew (1819-1892) and Euphemia (nee Hall; 1815-1892)</w:t>
      </w:r>
      <w:r w:rsidR="00A03C13">
        <w:rPr>
          <w:rFonts w:eastAsia="Times New Roman" w:cstheme="minorHAnsi"/>
          <w:sz w:val="24"/>
          <w:szCs w:val="24"/>
          <w:lang w:eastAsia="en-AU"/>
        </w:rPr>
        <w:t xml:space="preserve"> Murray</w:t>
      </w:r>
      <w:r>
        <w:rPr>
          <w:rFonts w:eastAsia="Times New Roman" w:cstheme="minorHAnsi"/>
          <w:sz w:val="24"/>
          <w:szCs w:val="24"/>
          <w:lang w:eastAsia="en-AU"/>
        </w:rPr>
        <w:t>.</w:t>
      </w:r>
    </w:p>
    <w:p w14:paraId="16BFE1DF" w14:textId="77777777" w:rsidR="00582392" w:rsidRDefault="00582392" w:rsidP="00B31F8E">
      <w:pPr>
        <w:spacing w:after="0" w:line="240" w:lineRule="auto"/>
        <w:rPr>
          <w:rFonts w:eastAsia="Times New Roman" w:cstheme="minorHAnsi"/>
          <w:sz w:val="24"/>
          <w:szCs w:val="24"/>
          <w:lang w:eastAsia="en-AU"/>
        </w:rPr>
      </w:pPr>
    </w:p>
    <w:p w14:paraId="13AAB3AB" w14:textId="0B9C2F14" w:rsidR="00B563CC" w:rsidRDefault="00582392" w:rsidP="00B31F8E">
      <w:pPr>
        <w:spacing w:after="0" w:line="240" w:lineRule="auto"/>
        <w:rPr>
          <w:rFonts w:eastAsia="Times New Roman" w:cstheme="minorHAnsi"/>
          <w:sz w:val="24"/>
          <w:szCs w:val="24"/>
          <w:lang w:eastAsia="en-AU"/>
        </w:rPr>
      </w:pPr>
      <w:r>
        <w:rPr>
          <w:rFonts w:eastAsia="Times New Roman" w:cstheme="minorHAnsi"/>
          <w:sz w:val="24"/>
          <w:szCs w:val="24"/>
          <w:lang w:eastAsia="en-AU"/>
        </w:rPr>
        <w:t>Andrew Murray (junior)</w:t>
      </w:r>
      <w:r w:rsidR="002F3A87" w:rsidRPr="002F3A87">
        <w:rPr>
          <w:rFonts w:eastAsia="Times New Roman" w:cstheme="minorHAnsi"/>
          <w:sz w:val="24"/>
          <w:szCs w:val="24"/>
          <w:lang w:eastAsia="en-AU"/>
        </w:rPr>
        <w:t xml:space="preserve"> married Isabella Paisley in 1878</w:t>
      </w:r>
      <w:r w:rsidR="00B563CC">
        <w:rPr>
          <w:rFonts w:eastAsia="Times New Roman" w:cstheme="minorHAnsi"/>
          <w:sz w:val="24"/>
          <w:szCs w:val="24"/>
          <w:lang w:eastAsia="en-AU"/>
        </w:rPr>
        <w:t>.</w:t>
      </w:r>
    </w:p>
    <w:p w14:paraId="7BB75293" w14:textId="77777777" w:rsidR="00582392" w:rsidRDefault="00582392" w:rsidP="00B31F8E">
      <w:pPr>
        <w:spacing w:after="0" w:line="240" w:lineRule="auto"/>
        <w:rPr>
          <w:rFonts w:eastAsia="Times New Roman" w:cstheme="minorHAnsi"/>
          <w:sz w:val="24"/>
          <w:szCs w:val="24"/>
          <w:lang w:eastAsia="en-AU"/>
        </w:rPr>
      </w:pPr>
    </w:p>
    <w:p w14:paraId="661FE512" w14:textId="3B43F472" w:rsidR="00B563CC" w:rsidRDefault="00A03C13" w:rsidP="00B31F8E">
      <w:pPr>
        <w:spacing w:after="0" w:line="240" w:lineRule="auto"/>
        <w:rPr>
          <w:rFonts w:eastAsia="Times New Roman" w:cstheme="minorHAnsi"/>
          <w:sz w:val="24"/>
          <w:szCs w:val="24"/>
          <w:lang w:eastAsia="en-AU"/>
        </w:rPr>
      </w:pPr>
      <w:r>
        <w:rPr>
          <w:rFonts w:eastAsia="Times New Roman" w:cstheme="minorHAnsi"/>
          <w:sz w:val="24"/>
          <w:szCs w:val="24"/>
          <w:lang w:eastAsia="en-AU"/>
        </w:rPr>
        <w:t xml:space="preserve">In July 1883 </w:t>
      </w:r>
      <w:r w:rsidR="00B563CC">
        <w:rPr>
          <w:rFonts w:eastAsia="Times New Roman" w:cstheme="minorHAnsi"/>
          <w:sz w:val="24"/>
          <w:szCs w:val="24"/>
          <w:lang w:eastAsia="en-AU"/>
        </w:rPr>
        <w:t xml:space="preserve">Andrew Murray and his family arrived in Sydney, Australia, aboard the ship </w:t>
      </w:r>
      <w:r w:rsidR="00BE57D0" w:rsidRPr="00BE57D0">
        <w:rPr>
          <w:rFonts w:eastAsia="Times New Roman" w:cstheme="minorHAnsi"/>
          <w:i/>
          <w:sz w:val="24"/>
          <w:szCs w:val="24"/>
          <w:lang w:eastAsia="en-AU"/>
        </w:rPr>
        <w:t>Loch Vennach</w:t>
      </w:r>
      <w:r w:rsidR="006563B1">
        <w:rPr>
          <w:rFonts w:eastAsia="Times New Roman" w:cstheme="minorHAnsi"/>
          <w:i/>
          <w:sz w:val="24"/>
          <w:szCs w:val="24"/>
          <w:lang w:eastAsia="en-AU"/>
        </w:rPr>
        <w:t>a</w:t>
      </w:r>
      <w:r w:rsidR="00BE57D0" w:rsidRPr="00BE57D0">
        <w:rPr>
          <w:rFonts w:eastAsia="Times New Roman" w:cstheme="minorHAnsi"/>
          <w:i/>
          <w:sz w:val="24"/>
          <w:szCs w:val="24"/>
          <w:lang w:eastAsia="en-AU"/>
        </w:rPr>
        <w:t>r</w:t>
      </w:r>
      <w:r w:rsidR="00BE57D0">
        <w:rPr>
          <w:rFonts w:eastAsia="Times New Roman" w:cstheme="minorHAnsi"/>
          <w:sz w:val="24"/>
          <w:szCs w:val="24"/>
          <w:lang w:eastAsia="en-AU"/>
        </w:rPr>
        <w:t xml:space="preserve"> which </w:t>
      </w:r>
      <w:r>
        <w:rPr>
          <w:rFonts w:eastAsia="Times New Roman" w:cstheme="minorHAnsi"/>
          <w:sz w:val="24"/>
          <w:szCs w:val="24"/>
          <w:lang w:eastAsia="en-AU"/>
        </w:rPr>
        <w:t xml:space="preserve">had </w:t>
      </w:r>
      <w:r w:rsidR="00BE57D0">
        <w:rPr>
          <w:rFonts w:eastAsia="Times New Roman" w:cstheme="minorHAnsi"/>
          <w:sz w:val="24"/>
          <w:szCs w:val="24"/>
          <w:lang w:eastAsia="en-AU"/>
        </w:rPr>
        <w:t>departed from Glasgow – Andrew Murray junior, iron-founder, 29; wife Isabella, 27; daughter Isabella, 3.</w:t>
      </w:r>
    </w:p>
    <w:p w14:paraId="5627E6C2" w14:textId="59160985" w:rsidR="00BE57D0" w:rsidRDefault="00187531" w:rsidP="00B31F8E">
      <w:pPr>
        <w:spacing w:after="0" w:line="240" w:lineRule="auto"/>
        <w:rPr>
          <w:rFonts w:eastAsia="Times New Roman" w:cstheme="minorHAnsi"/>
          <w:sz w:val="24"/>
          <w:szCs w:val="24"/>
          <w:lang w:eastAsia="en-AU"/>
        </w:rPr>
      </w:pPr>
      <w:r>
        <w:rPr>
          <w:rFonts w:eastAsia="Times New Roman" w:cstheme="minorHAnsi"/>
          <w:sz w:val="24"/>
          <w:szCs w:val="24"/>
          <w:lang w:eastAsia="en-AU"/>
        </w:rPr>
        <w:t>[</w:t>
      </w:r>
      <w:r w:rsidR="00BE57D0">
        <w:rPr>
          <w:rFonts w:eastAsia="Times New Roman" w:cstheme="minorHAnsi"/>
          <w:sz w:val="24"/>
          <w:szCs w:val="24"/>
          <w:lang w:eastAsia="en-AU"/>
        </w:rPr>
        <w:t>Also on board was James H. Murray, mason, 27; wife Isabella, 26; daughter Mary, 8 months.</w:t>
      </w:r>
      <w:r w:rsidR="00582392">
        <w:rPr>
          <w:rFonts w:eastAsia="Times New Roman" w:cstheme="minorHAnsi"/>
          <w:sz w:val="24"/>
          <w:szCs w:val="24"/>
          <w:lang w:eastAsia="en-AU"/>
        </w:rPr>
        <w:t xml:space="preserve"> This would be Andrew’s brother, James Henry Murray, born 1856 at Melrose, Roxburghshire.</w:t>
      </w:r>
      <w:r>
        <w:rPr>
          <w:rFonts w:eastAsia="Times New Roman" w:cstheme="minorHAnsi"/>
          <w:sz w:val="24"/>
          <w:szCs w:val="24"/>
          <w:lang w:eastAsia="en-AU"/>
        </w:rPr>
        <w:t>]</w:t>
      </w:r>
    </w:p>
    <w:p w14:paraId="12CF2275" w14:textId="2EB71236" w:rsidR="00B563CC" w:rsidRDefault="00BE57D0" w:rsidP="00B31F8E">
      <w:pPr>
        <w:spacing w:after="0" w:line="240" w:lineRule="auto"/>
        <w:rPr>
          <w:rFonts w:eastAsia="Times New Roman" w:cstheme="minorHAnsi"/>
          <w:sz w:val="24"/>
          <w:szCs w:val="24"/>
          <w:lang w:eastAsia="en-AU"/>
        </w:rPr>
      </w:pPr>
      <w:r>
        <w:rPr>
          <w:rFonts w:eastAsia="Times New Roman" w:cstheme="minorHAnsi"/>
          <w:sz w:val="24"/>
          <w:szCs w:val="24"/>
          <w:lang w:eastAsia="en-AU"/>
        </w:rPr>
        <w:t xml:space="preserve"> </w:t>
      </w:r>
    </w:p>
    <w:p w14:paraId="41DBF79D" w14:textId="2D7B499B" w:rsidR="00BE57D0" w:rsidRDefault="006563B1" w:rsidP="00B31F8E">
      <w:pPr>
        <w:spacing w:after="0" w:line="240" w:lineRule="auto"/>
        <w:rPr>
          <w:rFonts w:eastAsia="Times New Roman" w:cstheme="minorHAnsi"/>
          <w:sz w:val="24"/>
          <w:szCs w:val="24"/>
          <w:lang w:eastAsia="en-AU"/>
        </w:rPr>
      </w:pPr>
      <w:r>
        <w:rPr>
          <w:rFonts w:eastAsia="Times New Roman" w:cstheme="minorHAnsi"/>
          <w:sz w:val="24"/>
          <w:szCs w:val="24"/>
          <w:lang w:eastAsia="en-AU"/>
        </w:rPr>
        <w:t>Another child</w:t>
      </w:r>
      <w:r w:rsidR="00187531">
        <w:rPr>
          <w:rFonts w:eastAsia="Times New Roman" w:cstheme="minorHAnsi"/>
          <w:sz w:val="24"/>
          <w:szCs w:val="24"/>
          <w:lang w:eastAsia="en-AU"/>
        </w:rPr>
        <w:t xml:space="preserve"> to Andrew and Isabella</w:t>
      </w:r>
      <w:r>
        <w:rPr>
          <w:rFonts w:eastAsia="Times New Roman" w:cstheme="minorHAnsi"/>
          <w:sz w:val="24"/>
          <w:szCs w:val="24"/>
          <w:lang w:eastAsia="en-AU"/>
        </w:rPr>
        <w:t>, Euphemia (‘Effie’), was born the following year.</w:t>
      </w:r>
    </w:p>
    <w:p w14:paraId="04FCA9FA" w14:textId="77777777" w:rsidR="00BE57D0" w:rsidRDefault="00BE57D0" w:rsidP="00B31F8E">
      <w:pPr>
        <w:spacing w:after="0" w:line="240" w:lineRule="auto"/>
        <w:rPr>
          <w:rFonts w:eastAsia="Times New Roman" w:cstheme="minorHAnsi"/>
          <w:sz w:val="24"/>
          <w:szCs w:val="24"/>
          <w:lang w:eastAsia="en-AU"/>
        </w:rPr>
      </w:pPr>
    </w:p>
    <w:p w14:paraId="3D48ED80" w14:textId="6B712BBD" w:rsidR="002F3A87" w:rsidRPr="002F3A87" w:rsidRDefault="002F3A87" w:rsidP="00B31F8E">
      <w:pPr>
        <w:spacing w:after="0" w:line="240" w:lineRule="auto"/>
        <w:rPr>
          <w:rFonts w:eastAsia="Times New Roman" w:cstheme="minorHAnsi"/>
          <w:sz w:val="24"/>
          <w:szCs w:val="24"/>
          <w:lang w:eastAsia="en-AU"/>
        </w:rPr>
      </w:pPr>
      <w:r w:rsidRPr="002F3A87">
        <w:rPr>
          <w:rFonts w:eastAsia="Times New Roman" w:cstheme="minorHAnsi"/>
          <w:sz w:val="24"/>
          <w:szCs w:val="24"/>
          <w:lang w:eastAsia="en-AU"/>
        </w:rPr>
        <w:t xml:space="preserve">In 1886 </w:t>
      </w:r>
      <w:r w:rsidR="00187531">
        <w:rPr>
          <w:rFonts w:eastAsia="Times New Roman" w:cstheme="minorHAnsi"/>
          <w:sz w:val="24"/>
          <w:szCs w:val="24"/>
          <w:lang w:eastAsia="en-AU"/>
        </w:rPr>
        <w:t>Andrew</w:t>
      </w:r>
      <w:r w:rsidRPr="002F3A87">
        <w:rPr>
          <w:rFonts w:eastAsia="Times New Roman" w:cstheme="minorHAnsi"/>
          <w:sz w:val="24"/>
          <w:szCs w:val="24"/>
          <w:lang w:eastAsia="en-AU"/>
        </w:rPr>
        <w:t xml:space="preserve"> purchased land in Beecroft.</w:t>
      </w:r>
    </w:p>
    <w:p w14:paraId="1AB6DB19" w14:textId="77777777" w:rsidR="002F3A87" w:rsidRDefault="002F3A87" w:rsidP="00287A87">
      <w:pPr>
        <w:spacing w:after="0"/>
        <w:rPr>
          <w:sz w:val="24"/>
          <w:szCs w:val="24"/>
        </w:rPr>
      </w:pPr>
    </w:p>
    <w:p w14:paraId="08185EA7" w14:textId="74000BBF" w:rsidR="00287A87" w:rsidRPr="002F3A87" w:rsidRDefault="00287A87" w:rsidP="00287A87">
      <w:pPr>
        <w:spacing w:after="0"/>
        <w:rPr>
          <w:sz w:val="24"/>
          <w:szCs w:val="24"/>
          <w:vertAlign w:val="superscript"/>
        </w:rPr>
      </w:pPr>
      <w:r>
        <w:rPr>
          <w:sz w:val="24"/>
          <w:szCs w:val="24"/>
        </w:rPr>
        <w:t>In January 1893 Andrew Murray was one of the founding members of the Horticultural Association for the districts of Hornsby, Thornleigh, Beecroft, Pennant Hills and Carlingford.</w:t>
      </w:r>
      <w:r w:rsidR="002F3A87" w:rsidRPr="005D7861">
        <w:rPr>
          <w:b/>
          <w:sz w:val="24"/>
          <w:szCs w:val="24"/>
          <w:vertAlign w:val="superscript"/>
        </w:rPr>
        <w:t>1</w:t>
      </w:r>
    </w:p>
    <w:p w14:paraId="0DC7E7A6" w14:textId="77777777" w:rsidR="00287A87" w:rsidRDefault="00287A87" w:rsidP="00287A87">
      <w:pPr>
        <w:spacing w:after="0"/>
        <w:rPr>
          <w:sz w:val="24"/>
          <w:szCs w:val="24"/>
        </w:rPr>
      </w:pPr>
    </w:p>
    <w:p w14:paraId="0D74A5D7" w14:textId="77777777" w:rsidR="005D7861" w:rsidRDefault="009A2AB6" w:rsidP="00B31F8E">
      <w:pPr>
        <w:spacing w:after="0"/>
        <w:rPr>
          <w:sz w:val="24"/>
          <w:szCs w:val="24"/>
        </w:rPr>
      </w:pPr>
      <w:r>
        <w:rPr>
          <w:sz w:val="24"/>
          <w:szCs w:val="24"/>
        </w:rPr>
        <w:t>In January 1894 it was reported that Mr. Murray of Beecroft, sent to market a few cases of very fine Japanese plums, and had a fine crop of persimmons coming on.</w:t>
      </w:r>
      <w:r w:rsidR="002F3A87" w:rsidRPr="005D7861">
        <w:rPr>
          <w:b/>
          <w:sz w:val="24"/>
          <w:szCs w:val="24"/>
          <w:vertAlign w:val="superscript"/>
        </w:rPr>
        <w:t>2</w:t>
      </w:r>
      <w:r>
        <w:rPr>
          <w:sz w:val="24"/>
          <w:szCs w:val="24"/>
        </w:rPr>
        <w:t xml:space="preserve">  </w:t>
      </w:r>
    </w:p>
    <w:p w14:paraId="517565B5" w14:textId="4F0AD1F1" w:rsidR="009A2AB6" w:rsidRPr="002F3A87" w:rsidRDefault="009A2AB6" w:rsidP="00B31F8E">
      <w:pPr>
        <w:spacing w:after="0"/>
        <w:rPr>
          <w:sz w:val="24"/>
          <w:szCs w:val="24"/>
          <w:vertAlign w:val="superscript"/>
        </w:rPr>
      </w:pPr>
      <w:r>
        <w:rPr>
          <w:sz w:val="24"/>
          <w:szCs w:val="24"/>
        </w:rPr>
        <w:t>This would seem to have been an interest and not an occupation, as he was an accountant by profession.</w:t>
      </w:r>
    </w:p>
    <w:p w14:paraId="327C530C" w14:textId="5A40071B" w:rsidR="00A07367" w:rsidRDefault="00A07367" w:rsidP="00B31F8E">
      <w:pPr>
        <w:spacing w:after="0"/>
        <w:rPr>
          <w:sz w:val="24"/>
          <w:szCs w:val="24"/>
        </w:rPr>
      </w:pPr>
    </w:p>
    <w:p w14:paraId="1FCBC126" w14:textId="33D8AAE9" w:rsidR="009A2AB6" w:rsidRPr="002F3A87" w:rsidRDefault="009A2AB6" w:rsidP="00B31F8E">
      <w:pPr>
        <w:spacing w:after="0"/>
        <w:rPr>
          <w:sz w:val="24"/>
          <w:szCs w:val="24"/>
          <w:vertAlign w:val="superscript"/>
        </w:rPr>
      </w:pPr>
      <w:r>
        <w:rPr>
          <w:sz w:val="24"/>
          <w:szCs w:val="24"/>
        </w:rPr>
        <w:t xml:space="preserve">In February 1896 he was elected to the committee of the Beecroft Progress Association. </w:t>
      </w:r>
      <w:r w:rsidRPr="009B0DBA">
        <w:rPr>
          <w:sz w:val="24"/>
          <w:szCs w:val="24"/>
        </w:rPr>
        <w:t>The many friends of Mr. Andrew</w:t>
      </w:r>
      <w:r>
        <w:rPr>
          <w:sz w:val="24"/>
          <w:szCs w:val="24"/>
        </w:rPr>
        <w:t xml:space="preserve"> Murray</w:t>
      </w:r>
      <w:r w:rsidRPr="009B0DBA">
        <w:rPr>
          <w:sz w:val="24"/>
          <w:szCs w:val="24"/>
        </w:rPr>
        <w:t xml:space="preserve"> </w:t>
      </w:r>
      <w:r>
        <w:rPr>
          <w:sz w:val="24"/>
          <w:szCs w:val="24"/>
        </w:rPr>
        <w:t>were</w:t>
      </w:r>
      <w:r w:rsidRPr="009B0DBA">
        <w:rPr>
          <w:sz w:val="24"/>
          <w:szCs w:val="24"/>
        </w:rPr>
        <w:t xml:space="preserve"> pleased to see </w:t>
      </w:r>
      <w:r>
        <w:rPr>
          <w:sz w:val="24"/>
          <w:szCs w:val="24"/>
        </w:rPr>
        <w:t>him</w:t>
      </w:r>
      <w:r w:rsidRPr="009B0DBA">
        <w:rPr>
          <w:sz w:val="24"/>
          <w:szCs w:val="24"/>
        </w:rPr>
        <w:t xml:space="preserve"> back again at Beecroft, after a lengthy absence.</w:t>
      </w:r>
      <w:r w:rsidR="002F3A87" w:rsidRPr="005D7861">
        <w:rPr>
          <w:b/>
          <w:sz w:val="24"/>
          <w:szCs w:val="24"/>
          <w:vertAlign w:val="superscript"/>
        </w:rPr>
        <w:t>3</w:t>
      </w:r>
    </w:p>
    <w:p w14:paraId="0BAF7FC2" w14:textId="77777777" w:rsidR="00B31F8E" w:rsidRPr="00A07367" w:rsidRDefault="00B31F8E" w:rsidP="00B31F8E">
      <w:pPr>
        <w:spacing w:after="0"/>
        <w:rPr>
          <w:sz w:val="24"/>
          <w:szCs w:val="24"/>
        </w:rPr>
      </w:pPr>
    </w:p>
    <w:p w14:paraId="11E2374F" w14:textId="0679DFF8" w:rsidR="009A2AB6" w:rsidRPr="002F3A87" w:rsidRDefault="009A2AB6" w:rsidP="00B31F8E">
      <w:pPr>
        <w:spacing w:after="0"/>
        <w:rPr>
          <w:rFonts w:eastAsia="Times New Roman" w:cs="Helvetica"/>
          <w:color w:val="000000"/>
          <w:sz w:val="24"/>
          <w:szCs w:val="24"/>
          <w:vertAlign w:val="superscript"/>
          <w:lang w:eastAsia="en-AU"/>
        </w:rPr>
      </w:pPr>
      <w:r w:rsidRPr="00A07367">
        <w:rPr>
          <w:sz w:val="24"/>
          <w:szCs w:val="24"/>
        </w:rPr>
        <w:t xml:space="preserve">In September 1897 </w:t>
      </w:r>
      <w:r w:rsidRPr="00A07367">
        <w:rPr>
          <w:rFonts w:eastAsia="Times New Roman" w:cs="Helvetica"/>
          <w:color w:val="000000"/>
          <w:sz w:val="24"/>
          <w:szCs w:val="24"/>
          <w:lang w:eastAsia="en-AU"/>
        </w:rPr>
        <w:t>Mr. Andrew Murray wrote to the Beecroft Progress Association,</w:t>
      </w:r>
      <w:r w:rsidRPr="009B0DBA">
        <w:rPr>
          <w:rFonts w:eastAsia="Times New Roman" w:cs="Helvetica"/>
          <w:color w:val="000000"/>
          <w:sz w:val="24"/>
          <w:szCs w:val="24"/>
          <w:lang w:eastAsia="en-AU"/>
        </w:rPr>
        <w:t xml:space="preserve"> regretting his inability to continue as a committee man</w:t>
      </w:r>
      <w:r>
        <w:rPr>
          <w:rFonts w:eastAsia="Times New Roman" w:cs="Helvetica"/>
          <w:color w:val="000000"/>
          <w:sz w:val="24"/>
          <w:szCs w:val="24"/>
          <w:lang w:eastAsia="en-AU"/>
        </w:rPr>
        <w:t>. This was a</w:t>
      </w:r>
      <w:r w:rsidRPr="009B0DBA">
        <w:rPr>
          <w:rFonts w:eastAsia="Times New Roman" w:cs="Helvetica"/>
          <w:color w:val="000000"/>
          <w:sz w:val="24"/>
          <w:szCs w:val="24"/>
          <w:lang w:eastAsia="en-AU"/>
        </w:rPr>
        <w:t>ccepted with regret</w:t>
      </w:r>
      <w:r>
        <w:rPr>
          <w:rFonts w:eastAsia="Times New Roman" w:cs="Helvetica"/>
          <w:color w:val="000000"/>
          <w:sz w:val="24"/>
          <w:szCs w:val="24"/>
          <w:lang w:eastAsia="en-AU"/>
        </w:rPr>
        <w:t>, and</w:t>
      </w:r>
      <w:r w:rsidRPr="009B0DBA">
        <w:rPr>
          <w:rFonts w:eastAsia="Times New Roman" w:cs="Helvetica"/>
          <w:color w:val="000000"/>
          <w:sz w:val="24"/>
          <w:szCs w:val="24"/>
          <w:lang w:eastAsia="en-AU"/>
        </w:rPr>
        <w:t xml:space="preserve"> Mr. David M</w:t>
      </w:r>
      <w:r>
        <w:rPr>
          <w:rFonts w:eastAsia="Times New Roman" w:cs="Helvetica"/>
          <w:color w:val="000000"/>
          <w:sz w:val="24"/>
          <w:szCs w:val="24"/>
          <w:lang w:eastAsia="en-AU"/>
        </w:rPr>
        <w:t>c</w:t>
      </w:r>
      <w:r w:rsidRPr="009B0DBA">
        <w:rPr>
          <w:rFonts w:eastAsia="Times New Roman" w:cs="Helvetica"/>
          <w:color w:val="000000"/>
          <w:sz w:val="24"/>
          <w:szCs w:val="24"/>
          <w:lang w:eastAsia="en-AU"/>
        </w:rPr>
        <w:t xml:space="preserve">Call </w:t>
      </w:r>
      <w:r>
        <w:rPr>
          <w:rFonts w:eastAsia="Times New Roman" w:cs="Helvetica"/>
          <w:color w:val="000000"/>
          <w:sz w:val="24"/>
          <w:szCs w:val="24"/>
          <w:lang w:eastAsia="en-AU"/>
        </w:rPr>
        <w:t>was</w:t>
      </w:r>
      <w:r w:rsidRPr="009B0DBA">
        <w:rPr>
          <w:rFonts w:eastAsia="Times New Roman" w:cs="Helvetica"/>
          <w:color w:val="000000"/>
          <w:sz w:val="24"/>
          <w:szCs w:val="24"/>
          <w:lang w:eastAsia="en-AU"/>
        </w:rPr>
        <w:t xml:space="preserve"> elected to the vacancy.</w:t>
      </w:r>
      <w:r w:rsidR="00B31F8E">
        <w:rPr>
          <w:rFonts w:eastAsia="Times New Roman" w:cs="Helvetica"/>
          <w:color w:val="000000"/>
          <w:sz w:val="24"/>
          <w:szCs w:val="24"/>
          <w:lang w:eastAsia="en-AU"/>
        </w:rPr>
        <w:t xml:space="preserve">  </w:t>
      </w:r>
      <w:r>
        <w:rPr>
          <w:rFonts w:eastAsia="Times New Roman" w:cs="Helvetica"/>
          <w:color w:val="000000"/>
          <w:sz w:val="24"/>
          <w:szCs w:val="24"/>
          <w:lang w:eastAsia="en-AU"/>
        </w:rPr>
        <w:t>In March 1899 he was available to re-join the committee, replacing Mr. William Abram who was elected vice-president.</w:t>
      </w:r>
      <w:r w:rsidR="002F3A87" w:rsidRPr="005D7861">
        <w:rPr>
          <w:rFonts w:eastAsia="Times New Roman" w:cs="Helvetica"/>
          <w:b/>
          <w:color w:val="000000"/>
          <w:sz w:val="24"/>
          <w:szCs w:val="24"/>
          <w:vertAlign w:val="superscript"/>
          <w:lang w:eastAsia="en-AU"/>
        </w:rPr>
        <w:t>4</w:t>
      </w:r>
    </w:p>
    <w:p w14:paraId="1B478A50" w14:textId="77777777" w:rsidR="00B31F8E" w:rsidRDefault="00B31F8E" w:rsidP="00B31F8E">
      <w:pPr>
        <w:spacing w:after="0"/>
        <w:rPr>
          <w:rFonts w:eastAsia="Times New Roman" w:cs="Helvetica"/>
          <w:color w:val="000000"/>
          <w:sz w:val="24"/>
          <w:szCs w:val="24"/>
          <w:lang w:eastAsia="en-AU"/>
        </w:rPr>
      </w:pPr>
    </w:p>
    <w:p w14:paraId="5BE0808E" w14:textId="77777777" w:rsidR="00B563CC" w:rsidRDefault="009A2AB6" w:rsidP="00B31F8E">
      <w:pPr>
        <w:spacing w:after="0"/>
        <w:rPr>
          <w:rFonts w:eastAsia="Times New Roman" w:cs="Helvetica"/>
          <w:color w:val="000000"/>
          <w:sz w:val="24"/>
          <w:szCs w:val="24"/>
          <w:lang w:eastAsia="en-AU"/>
        </w:rPr>
      </w:pPr>
      <w:r>
        <w:rPr>
          <w:rFonts w:eastAsia="Times New Roman" w:cs="Helvetica"/>
          <w:color w:val="000000"/>
          <w:sz w:val="24"/>
          <w:szCs w:val="24"/>
          <w:lang w:eastAsia="en-AU"/>
        </w:rPr>
        <w:t xml:space="preserve">In April 1909, Isabella, daughter of Andrew and Isabella Murray, married </w:t>
      </w:r>
      <w:r w:rsidR="002F3A87">
        <w:rPr>
          <w:rFonts w:eastAsia="Times New Roman" w:cs="Helvetica"/>
          <w:color w:val="000000"/>
          <w:sz w:val="24"/>
          <w:szCs w:val="24"/>
          <w:lang w:eastAsia="en-AU"/>
        </w:rPr>
        <w:t>Dewdney</w:t>
      </w:r>
      <w:r>
        <w:rPr>
          <w:rFonts w:eastAsia="Times New Roman" w:cs="Helvetica"/>
          <w:color w:val="000000"/>
          <w:sz w:val="24"/>
          <w:szCs w:val="24"/>
          <w:lang w:eastAsia="en-AU"/>
        </w:rPr>
        <w:t xml:space="preserve"> Ellis, of Singleton</w:t>
      </w:r>
      <w:r w:rsidR="002F3A87">
        <w:rPr>
          <w:rFonts w:eastAsia="Times New Roman" w:cs="Helvetica"/>
          <w:color w:val="000000"/>
          <w:sz w:val="24"/>
          <w:szCs w:val="24"/>
          <w:lang w:eastAsia="en-AU"/>
        </w:rPr>
        <w:t>, at her parent’s home “Corrie”, Beecroft-road, Beecroft</w:t>
      </w:r>
      <w:r>
        <w:rPr>
          <w:rFonts w:eastAsia="Times New Roman" w:cs="Helvetica"/>
          <w:color w:val="000000"/>
          <w:sz w:val="24"/>
          <w:szCs w:val="24"/>
          <w:lang w:eastAsia="en-AU"/>
        </w:rPr>
        <w:t xml:space="preserve">.  </w:t>
      </w:r>
    </w:p>
    <w:p w14:paraId="315AF6DC" w14:textId="4EB0BBE0" w:rsidR="009A2AB6" w:rsidRPr="002F3A87" w:rsidRDefault="009A2AB6" w:rsidP="00B31F8E">
      <w:pPr>
        <w:spacing w:after="0"/>
        <w:rPr>
          <w:rFonts w:eastAsia="Times New Roman" w:cs="Helvetica"/>
          <w:color w:val="000000"/>
          <w:sz w:val="24"/>
          <w:szCs w:val="24"/>
          <w:vertAlign w:val="superscript"/>
          <w:lang w:eastAsia="en-AU"/>
        </w:rPr>
      </w:pPr>
      <w:r>
        <w:rPr>
          <w:rFonts w:eastAsia="Times New Roman" w:cs="Helvetica"/>
          <w:color w:val="000000"/>
          <w:sz w:val="24"/>
          <w:szCs w:val="24"/>
          <w:lang w:eastAsia="en-AU"/>
        </w:rPr>
        <w:t>In 1934 the 25</w:t>
      </w:r>
      <w:r w:rsidRPr="00A3532B">
        <w:rPr>
          <w:rFonts w:eastAsia="Times New Roman" w:cs="Helvetica"/>
          <w:color w:val="000000"/>
          <w:sz w:val="24"/>
          <w:szCs w:val="24"/>
          <w:vertAlign w:val="superscript"/>
          <w:lang w:eastAsia="en-AU"/>
        </w:rPr>
        <w:t>th</w:t>
      </w:r>
      <w:r>
        <w:rPr>
          <w:rFonts w:eastAsia="Times New Roman" w:cs="Helvetica"/>
          <w:color w:val="000000"/>
          <w:sz w:val="24"/>
          <w:szCs w:val="24"/>
          <w:lang w:eastAsia="en-AU"/>
        </w:rPr>
        <w:t xml:space="preserve"> anniversary of this event took place at “Corrie”.</w:t>
      </w:r>
      <w:r w:rsidR="002F3A87" w:rsidRPr="005D7861">
        <w:rPr>
          <w:rFonts w:eastAsia="Times New Roman" w:cs="Helvetica"/>
          <w:b/>
          <w:color w:val="000000"/>
          <w:sz w:val="24"/>
          <w:szCs w:val="24"/>
          <w:vertAlign w:val="superscript"/>
          <w:lang w:eastAsia="en-AU"/>
        </w:rPr>
        <w:t>5</w:t>
      </w:r>
    </w:p>
    <w:p w14:paraId="38C3641F" w14:textId="77777777" w:rsidR="00287A87" w:rsidRDefault="00287A87" w:rsidP="00B31F8E">
      <w:pPr>
        <w:spacing w:after="0"/>
        <w:rPr>
          <w:rFonts w:eastAsia="Times New Roman" w:cs="Helvetica"/>
          <w:color w:val="000000"/>
          <w:sz w:val="24"/>
          <w:szCs w:val="24"/>
          <w:lang w:eastAsia="en-AU"/>
        </w:rPr>
      </w:pPr>
    </w:p>
    <w:p w14:paraId="09BD2E91" w14:textId="7A612517" w:rsidR="009A2AB6" w:rsidRDefault="00187531" w:rsidP="00B31F8E">
      <w:pPr>
        <w:spacing w:after="0"/>
        <w:rPr>
          <w:sz w:val="24"/>
          <w:szCs w:val="24"/>
        </w:rPr>
      </w:pPr>
      <w:r>
        <w:rPr>
          <w:rFonts w:eastAsia="Times New Roman" w:cs="Helvetica"/>
          <w:color w:val="000000"/>
          <w:sz w:val="24"/>
          <w:szCs w:val="24"/>
          <w:lang w:eastAsia="en-AU"/>
        </w:rPr>
        <w:t>On 24</w:t>
      </w:r>
      <w:r w:rsidRPr="00187531">
        <w:rPr>
          <w:rFonts w:eastAsia="Times New Roman" w:cs="Helvetica"/>
          <w:color w:val="000000"/>
          <w:sz w:val="24"/>
          <w:szCs w:val="24"/>
          <w:vertAlign w:val="superscript"/>
          <w:lang w:eastAsia="en-AU"/>
        </w:rPr>
        <w:t>th</w:t>
      </w:r>
      <w:r>
        <w:rPr>
          <w:rFonts w:eastAsia="Times New Roman" w:cs="Helvetica"/>
          <w:color w:val="000000"/>
          <w:sz w:val="24"/>
          <w:szCs w:val="24"/>
          <w:lang w:eastAsia="en-AU"/>
        </w:rPr>
        <w:t xml:space="preserve"> </w:t>
      </w:r>
      <w:r w:rsidR="009A2AB6">
        <w:rPr>
          <w:rFonts w:eastAsia="Times New Roman" w:cs="Helvetica"/>
          <w:color w:val="000000"/>
          <w:sz w:val="24"/>
          <w:szCs w:val="24"/>
          <w:lang w:eastAsia="en-AU"/>
        </w:rPr>
        <w:t xml:space="preserve">February 1917, </w:t>
      </w:r>
      <w:r w:rsidR="009A2AB6">
        <w:rPr>
          <w:sz w:val="24"/>
          <w:szCs w:val="24"/>
        </w:rPr>
        <w:t>Mr. Andrew Murray, aged 63, of Hannah-street, Beecroft, who was, with members of his family, on a visit to Narrabeen, collapsed when about to enter the water at Collaroy Beach.  He died a few minutes afterwards.  Dr. Rygate, of Beecroft, who had been attending deceased for some time, issued a certificate of death.  Heart failure was the cause.</w:t>
      </w:r>
    </w:p>
    <w:p w14:paraId="5FB2BEA1" w14:textId="71E9705D" w:rsidR="005D7861" w:rsidRDefault="00B563CC" w:rsidP="00B31F8E">
      <w:pPr>
        <w:spacing w:after="0"/>
        <w:rPr>
          <w:sz w:val="24"/>
          <w:szCs w:val="24"/>
        </w:rPr>
      </w:pPr>
      <w:r>
        <w:rPr>
          <w:sz w:val="24"/>
          <w:szCs w:val="24"/>
        </w:rPr>
        <w:lastRenderedPageBreak/>
        <w:t>‘</w:t>
      </w:r>
      <w:r w:rsidR="009A2AB6">
        <w:rPr>
          <w:sz w:val="24"/>
          <w:szCs w:val="24"/>
        </w:rPr>
        <w:t>Mr. Murray, who had been in the employ of Messrs Tucker and Company, of Clarence-street, City, for the past 20 years as chief accountant, was pending the week-end with his daughter, Mrs. I. Ellis, of Beecroft, at Collaroy.  Early in the afternoon, with his wife and daughter, he was walking across the beach towards the surf, when he fell back into Mrs. Ellis’</w:t>
      </w:r>
      <w:r w:rsidR="005D7861">
        <w:rPr>
          <w:sz w:val="24"/>
          <w:szCs w:val="24"/>
        </w:rPr>
        <w:t>s</w:t>
      </w:r>
      <w:r w:rsidR="009A2AB6">
        <w:rPr>
          <w:sz w:val="24"/>
          <w:szCs w:val="24"/>
        </w:rPr>
        <w:t xml:space="preserve"> arms, without speaking, and died.  </w:t>
      </w:r>
    </w:p>
    <w:p w14:paraId="5426DB4F" w14:textId="77777777" w:rsidR="005D7861" w:rsidRDefault="009A2AB6" w:rsidP="00B31F8E">
      <w:pPr>
        <w:spacing w:after="0"/>
        <w:rPr>
          <w:sz w:val="24"/>
          <w:szCs w:val="24"/>
        </w:rPr>
      </w:pPr>
      <w:r>
        <w:rPr>
          <w:sz w:val="24"/>
          <w:szCs w:val="24"/>
        </w:rPr>
        <w:t xml:space="preserve">In the Beecroft district Mr. Murray took a prominent part in public matters, and was popular along the northern line.  </w:t>
      </w:r>
    </w:p>
    <w:p w14:paraId="39B01F95" w14:textId="57905048" w:rsidR="009A2AB6" w:rsidRDefault="009A2AB6" w:rsidP="00B31F8E">
      <w:pPr>
        <w:spacing w:after="0"/>
        <w:rPr>
          <w:sz w:val="24"/>
          <w:szCs w:val="24"/>
        </w:rPr>
      </w:pPr>
      <w:r>
        <w:rPr>
          <w:sz w:val="24"/>
          <w:szCs w:val="24"/>
        </w:rPr>
        <w:t>He leaves a</w:t>
      </w:r>
      <w:r w:rsidR="006563B1">
        <w:rPr>
          <w:sz w:val="24"/>
          <w:szCs w:val="24"/>
        </w:rPr>
        <w:t xml:space="preserve"> widow and two daughters, Mrs. I</w:t>
      </w:r>
      <w:r>
        <w:rPr>
          <w:sz w:val="24"/>
          <w:szCs w:val="24"/>
        </w:rPr>
        <w:t>. Ellis and Miss Effie Murray, who was to have been married next week.</w:t>
      </w:r>
    </w:p>
    <w:p w14:paraId="34B865BB" w14:textId="1302576C" w:rsidR="009A2AB6" w:rsidRPr="002F3A87" w:rsidRDefault="009A2AB6" w:rsidP="00B31F8E">
      <w:pPr>
        <w:spacing w:after="0"/>
        <w:rPr>
          <w:sz w:val="24"/>
          <w:szCs w:val="24"/>
          <w:vertAlign w:val="superscript"/>
        </w:rPr>
      </w:pPr>
      <w:r>
        <w:rPr>
          <w:sz w:val="24"/>
          <w:szCs w:val="24"/>
        </w:rPr>
        <w:t>His employer, Charles Churchill Tucker, announced soon after, that, owing to the sudden and unexpected death of his assistant manager, his business demands would prevent him from pursuing his candidature for King Division at the forthcoming State Elections.</w:t>
      </w:r>
      <w:r w:rsidR="00B563CC">
        <w:rPr>
          <w:sz w:val="24"/>
          <w:szCs w:val="24"/>
        </w:rPr>
        <w:t>’</w:t>
      </w:r>
      <w:r w:rsidR="002F3A87" w:rsidRPr="005D7861">
        <w:rPr>
          <w:b/>
          <w:sz w:val="24"/>
          <w:szCs w:val="24"/>
          <w:vertAlign w:val="superscript"/>
        </w:rPr>
        <w:t>6</w:t>
      </w:r>
    </w:p>
    <w:p w14:paraId="66A705EB" w14:textId="77777777" w:rsidR="00187531" w:rsidRDefault="00187531" w:rsidP="00B31F8E">
      <w:pPr>
        <w:spacing w:after="0" w:line="240" w:lineRule="auto"/>
        <w:rPr>
          <w:rFonts w:eastAsia="Times New Roman" w:cstheme="minorHAnsi"/>
          <w:sz w:val="24"/>
          <w:szCs w:val="24"/>
          <w:lang w:eastAsia="en-AU"/>
        </w:rPr>
      </w:pPr>
    </w:p>
    <w:p w14:paraId="44195D67" w14:textId="289B79C0" w:rsidR="00287A87" w:rsidRDefault="00B563CC" w:rsidP="00B31F8E">
      <w:pPr>
        <w:spacing w:after="0" w:line="240" w:lineRule="auto"/>
        <w:rPr>
          <w:rFonts w:eastAsia="Times New Roman" w:cstheme="minorHAnsi"/>
          <w:sz w:val="24"/>
          <w:szCs w:val="24"/>
          <w:lang w:eastAsia="en-AU"/>
        </w:rPr>
      </w:pPr>
      <w:r w:rsidRPr="00B563CC">
        <w:rPr>
          <w:rFonts w:eastAsia="Times New Roman" w:cstheme="minorHAnsi"/>
          <w:sz w:val="24"/>
          <w:szCs w:val="24"/>
          <w:lang w:eastAsia="en-AU"/>
        </w:rPr>
        <w:t>Andrew and Isabella’s daughter, Isabella Ellis, died at Beecroft on 24</w:t>
      </w:r>
      <w:r w:rsidRPr="00B563CC">
        <w:rPr>
          <w:rFonts w:eastAsia="Times New Roman" w:cstheme="minorHAnsi"/>
          <w:sz w:val="24"/>
          <w:szCs w:val="24"/>
          <w:vertAlign w:val="superscript"/>
          <w:lang w:eastAsia="en-AU"/>
        </w:rPr>
        <w:t>th</w:t>
      </w:r>
      <w:r w:rsidRPr="00B563CC">
        <w:rPr>
          <w:rFonts w:eastAsia="Times New Roman" w:cstheme="minorHAnsi"/>
          <w:sz w:val="24"/>
          <w:szCs w:val="24"/>
          <w:lang w:eastAsia="en-AU"/>
        </w:rPr>
        <w:t xml:space="preserve"> J</w:t>
      </w:r>
      <w:r>
        <w:rPr>
          <w:rFonts w:eastAsia="Times New Roman" w:cstheme="minorHAnsi"/>
          <w:sz w:val="24"/>
          <w:szCs w:val="24"/>
          <w:lang w:eastAsia="en-AU"/>
        </w:rPr>
        <w:t>anuary 1935, and is buried with her parents.</w:t>
      </w:r>
    </w:p>
    <w:p w14:paraId="2140A875" w14:textId="77777777" w:rsidR="00B563CC" w:rsidRPr="00B563CC" w:rsidRDefault="00B563CC" w:rsidP="00B31F8E">
      <w:pPr>
        <w:spacing w:after="0" w:line="240" w:lineRule="auto"/>
        <w:rPr>
          <w:rFonts w:eastAsia="Times New Roman" w:cstheme="minorHAnsi"/>
          <w:sz w:val="24"/>
          <w:szCs w:val="24"/>
          <w:lang w:eastAsia="en-AU"/>
        </w:rPr>
      </w:pPr>
    </w:p>
    <w:p w14:paraId="62B7C015" w14:textId="4DC49392" w:rsidR="002F3A87" w:rsidRPr="00187531" w:rsidRDefault="002F3A87" w:rsidP="00B31F8E">
      <w:pPr>
        <w:spacing w:after="0" w:line="240" w:lineRule="auto"/>
        <w:rPr>
          <w:rFonts w:eastAsia="Times New Roman" w:cstheme="minorHAnsi"/>
          <w:sz w:val="24"/>
          <w:szCs w:val="24"/>
          <w:vertAlign w:val="superscript"/>
          <w:lang w:eastAsia="en-AU"/>
        </w:rPr>
      </w:pPr>
      <w:r w:rsidRPr="002F3A87">
        <w:rPr>
          <w:rFonts w:eastAsia="Times New Roman" w:cstheme="minorHAnsi"/>
          <w:sz w:val="24"/>
          <w:szCs w:val="24"/>
          <w:lang w:eastAsia="en-AU"/>
        </w:rPr>
        <w:t xml:space="preserve">Isabella Murray died </w:t>
      </w:r>
      <w:r w:rsidR="00B563CC">
        <w:rPr>
          <w:rFonts w:eastAsia="Times New Roman" w:cstheme="minorHAnsi"/>
          <w:sz w:val="24"/>
          <w:szCs w:val="24"/>
          <w:lang w:eastAsia="en-AU"/>
        </w:rPr>
        <w:t>on 17</w:t>
      </w:r>
      <w:r w:rsidR="00B563CC" w:rsidRPr="00B563CC">
        <w:rPr>
          <w:rFonts w:eastAsia="Times New Roman" w:cstheme="minorHAnsi"/>
          <w:sz w:val="24"/>
          <w:szCs w:val="24"/>
          <w:vertAlign w:val="superscript"/>
          <w:lang w:eastAsia="en-AU"/>
        </w:rPr>
        <w:t>th</w:t>
      </w:r>
      <w:r w:rsidR="00B563CC">
        <w:rPr>
          <w:rFonts w:eastAsia="Times New Roman" w:cstheme="minorHAnsi"/>
          <w:sz w:val="24"/>
          <w:szCs w:val="24"/>
          <w:lang w:eastAsia="en-AU"/>
        </w:rPr>
        <w:t xml:space="preserve"> April </w:t>
      </w:r>
      <w:r w:rsidRPr="002F3A87">
        <w:rPr>
          <w:rFonts w:eastAsia="Times New Roman" w:cstheme="minorHAnsi"/>
          <w:sz w:val="24"/>
          <w:szCs w:val="24"/>
          <w:lang w:eastAsia="en-AU"/>
        </w:rPr>
        <w:t>1938</w:t>
      </w:r>
      <w:r w:rsidR="00187531">
        <w:rPr>
          <w:rFonts w:eastAsia="Times New Roman" w:cstheme="minorHAnsi"/>
          <w:sz w:val="24"/>
          <w:szCs w:val="24"/>
          <w:lang w:eastAsia="en-AU"/>
        </w:rPr>
        <w:t xml:space="preserve"> ‘</w:t>
      </w:r>
      <w:r w:rsidR="00187531">
        <w:rPr>
          <w:sz w:val="24"/>
          <w:szCs w:val="24"/>
        </w:rPr>
        <w:t xml:space="preserve">widow of the late Andrew Murray, of </w:t>
      </w:r>
      <w:r w:rsidR="00187531" w:rsidRPr="00187531">
        <w:rPr>
          <w:i/>
          <w:sz w:val="24"/>
          <w:szCs w:val="24"/>
        </w:rPr>
        <w:t>Corrie</w:t>
      </w:r>
      <w:r w:rsidR="00187531">
        <w:rPr>
          <w:sz w:val="24"/>
          <w:szCs w:val="24"/>
        </w:rPr>
        <w:t>, 30 Hannah Street, Beecroft, and mother of Isabella (Mrs. D. Ellis, deceased) and Effie (Mrs. R. O. Young).</w:t>
      </w:r>
      <w:r w:rsidR="00187531">
        <w:rPr>
          <w:sz w:val="24"/>
          <w:szCs w:val="24"/>
        </w:rPr>
        <w:t>’</w:t>
      </w:r>
      <w:r w:rsidR="00187531" w:rsidRPr="00187531">
        <w:rPr>
          <w:b/>
          <w:sz w:val="24"/>
          <w:szCs w:val="24"/>
          <w:vertAlign w:val="superscript"/>
        </w:rPr>
        <w:t>7</w:t>
      </w:r>
    </w:p>
    <w:p w14:paraId="3A91F236" w14:textId="39A4E7AE" w:rsidR="00B31F8E" w:rsidRDefault="00B31F8E" w:rsidP="00B31F8E">
      <w:pPr>
        <w:spacing w:after="0"/>
        <w:rPr>
          <w:sz w:val="24"/>
          <w:szCs w:val="24"/>
        </w:rPr>
      </w:pPr>
    </w:p>
    <w:p w14:paraId="7CDA6F5A" w14:textId="58BA151B" w:rsidR="00B563CC" w:rsidRPr="00B563CC" w:rsidRDefault="00B563CC" w:rsidP="00B563CC">
      <w:pPr>
        <w:spacing w:after="0"/>
        <w:jc w:val="center"/>
        <w:rPr>
          <w:b/>
          <w:sz w:val="24"/>
          <w:szCs w:val="24"/>
        </w:rPr>
      </w:pPr>
      <w:r w:rsidRPr="00B563CC">
        <w:rPr>
          <w:b/>
          <w:sz w:val="24"/>
          <w:szCs w:val="24"/>
        </w:rPr>
        <w:t>Carlingford Anglican Cemetery Section K 65</w:t>
      </w:r>
    </w:p>
    <w:p w14:paraId="4883939A" w14:textId="3831A5F0" w:rsidR="005D7861" w:rsidRDefault="005D7861" w:rsidP="00B563CC">
      <w:pPr>
        <w:spacing w:after="0"/>
        <w:jc w:val="center"/>
        <w:rPr>
          <w:sz w:val="24"/>
          <w:szCs w:val="24"/>
        </w:rPr>
      </w:pPr>
      <w:r>
        <w:rPr>
          <w:noProof/>
          <w:lang w:eastAsia="en-AU"/>
        </w:rPr>
        <w:drawing>
          <wp:inline distT="0" distB="0" distL="0" distR="0" wp14:anchorId="63B7B729" wp14:editId="325E0772">
            <wp:extent cx="4583163" cy="29908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93280" cy="2997452"/>
                    </a:xfrm>
                    <a:prstGeom prst="rect">
                      <a:avLst/>
                    </a:prstGeom>
                  </pic:spPr>
                </pic:pic>
              </a:graphicData>
            </a:graphic>
          </wp:inline>
        </w:drawing>
      </w:r>
    </w:p>
    <w:p w14:paraId="3BB21539" w14:textId="77777777" w:rsidR="005D7861" w:rsidRDefault="005D7861" w:rsidP="00B31F8E">
      <w:pPr>
        <w:spacing w:after="0"/>
        <w:rPr>
          <w:sz w:val="24"/>
          <w:szCs w:val="24"/>
        </w:rPr>
      </w:pPr>
    </w:p>
    <w:p w14:paraId="614CD488" w14:textId="5B824F21" w:rsidR="005D7861" w:rsidRDefault="005D7861">
      <w:pPr>
        <w:rPr>
          <w:sz w:val="24"/>
          <w:szCs w:val="24"/>
        </w:rPr>
      </w:pPr>
      <w:r>
        <w:rPr>
          <w:sz w:val="24"/>
          <w:szCs w:val="24"/>
        </w:rPr>
        <w:br w:type="page"/>
      </w:r>
    </w:p>
    <w:p w14:paraId="0DDA6253" w14:textId="77777777" w:rsidR="00A07367" w:rsidRPr="005D7861" w:rsidRDefault="00A07367" w:rsidP="00A07367">
      <w:pPr>
        <w:spacing w:after="0"/>
        <w:rPr>
          <w:b/>
          <w:bCs/>
          <w:sz w:val="28"/>
          <w:szCs w:val="28"/>
          <w:u w:val="single"/>
        </w:rPr>
      </w:pPr>
      <w:r w:rsidRPr="005D7861">
        <w:rPr>
          <w:b/>
          <w:bCs/>
          <w:sz w:val="28"/>
          <w:szCs w:val="28"/>
          <w:u w:val="single"/>
        </w:rPr>
        <w:t>Bibliography</w:t>
      </w:r>
    </w:p>
    <w:p w14:paraId="6940A487" w14:textId="18236EFE" w:rsidR="00A07367" w:rsidRDefault="00A07367" w:rsidP="00A07367">
      <w:pPr>
        <w:spacing w:after="0"/>
        <w:rPr>
          <w:sz w:val="24"/>
          <w:szCs w:val="24"/>
        </w:rPr>
      </w:pPr>
    </w:p>
    <w:p w14:paraId="35E6D1A7" w14:textId="1A641CDF" w:rsidR="00AA6B48" w:rsidRPr="005D7861" w:rsidRDefault="00AA6B48" w:rsidP="005D7861">
      <w:pPr>
        <w:spacing w:after="60"/>
        <w:rPr>
          <w:noProof/>
        </w:rPr>
      </w:pPr>
      <w:r w:rsidRPr="005D7861">
        <w:rPr>
          <w:noProof/>
          <w:vertAlign w:val="superscript"/>
        </w:rPr>
        <w:t xml:space="preserve">1 </w:t>
      </w:r>
      <w:r w:rsidRPr="005D7861">
        <w:rPr>
          <w:noProof/>
        </w:rPr>
        <w:t>The Cumberland Argus and Fruitgrowers Advocate, Sat 21 Jan 1893</w:t>
      </w:r>
      <w:r w:rsidR="00187531">
        <w:rPr>
          <w:noProof/>
        </w:rPr>
        <w:t>; Ancestry.com</w:t>
      </w:r>
    </w:p>
    <w:p w14:paraId="3F3CB653" w14:textId="77777777" w:rsidR="00AA6B48" w:rsidRPr="005D7861" w:rsidRDefault="00AA6B48" w:rsidP="005D7861">
      <w:pPr>
        <w:spacing w:after="60"/>
      </w:pPr>
      <w:r w:rsidRPr="005D7861">
        <w:rPr>
          <w:noProof/>
          <w:vertAlign w:val="superscript"/>
        </w:rPr>
        <w:t xml:space="preserve">2 </w:t>
      </w:r>
      <w:r w:rsidRPr="005D7861">
        <w:rPr>
          <w:noProof/>
        </w:rPr>
        <w:t>The Cumberland Argus and Fruitgrowers Advocate, Sat 13 Jan 1894</w:t>
      </w:r>
    </w:p>
    <w:p w14:paraId="7524E541" w14:textId="77777777" w:rsidR="00AA6B48" w:rsidRPr="005D7861" w:rsidRDefault="00AA6B48" w:rsidP="005D7861">
      <w:pPr>
        <w:spacing w:after="60"/>
      </w:pPr>
      <w:r w:rsidRPr="005D7861">
        <w:rPr>
          <w:vertAlign w:val="superscript"/>
        </w:rPr>
        <w:t xml:space="preserve">3 </w:t>
      </w:r>
      <w:r w:rsidRPr="005D7861">
        <w:t>The Cumberland Argus and Fruitgrowers Advocate, Sat 1 Feb 1896; The Daily Telegraph, Thu 6 Feb 1896</w:t>
      </w:r>
    </w:p>
    <w:p w14:paraId="6593CD84" w14:textId="77777777" w:rsidR="00AA6B48" w:rsidRPr="005D7861" w:rsidRDefault="00AA6B48" w:rsidP="005D7861">
      <w:pPr>
        <w:spacing w:after="60"/>
      </w:pPr>
      <w:r w:rsidRPr="005D7861">
        <w:rPr>
          <w:vertAlign w:val="superscript"/>
        </w:rPr>
        <w:t xml:space="preserve">4 </w:t>
      </w:r>
      <w:r w:rsidRPr="005D7861">
        <w:t>The Cumberland Argus and Fruitgrowers Advocate, Sat 18 Sep 1897; The Cumberland Argus and Fruitgrowers Advocate, Sat 18 Mar 1899</w:t>
      </w:r>
    </w:p>
    <w:p w14:paraId="20BB0AA3" w14:textId="77777777" w:rsidR="00AA6B48" w:rsidRPr="005D7861" w:rsidRDefault="00AA6B48" w:rsidP="005D7861">
      <w:pPr>
        <w:spacing w:after="60"/>
      </w:pPr>
      <w:r w:rsidRPr="005D7861">
        <w:rPr>
          <w:noProof/>
          <w:vertAlign w:val="superscript"/>
        </w:rPr>
        <w:t xml:space="preserve">5 </w:t>
      </w:r>
      <w:r w:rsidRPr="005D7861">
        <w:rPr>
          <w:noProof/>
        </w:rPr>
        <w:t xml:space="preserve">The Sydney Morning Herald, Sat 5 Jun 1909; </w:t>
      </w:r>
      <w:r w:rsidRPr="005D7861">
        <w:t>The Sydney Morning Herald, Sat 21 Apr 1934</w:t>
      </w:r>
    </w:p>
    <w:p w14:paraId="5CB7B846" w14:textId="688E1FBE" w:rsidR="00AA6B48" w:rsidRDefault="00AA6B48" w:rsidP="00187531">
      <w:pPr>
        <w:spacing w:after="60"/>
      </w:pPr>
      <w:r w:rsidRPr="005D7861">
        <w:rPr>
          <w:vertAlign w:val="superscript"/>
        </w:rPr>
        <w:t xml:space="preserve">6 </w:t>
      </w:r>
      <w:r w:rsidRPr="005D7861">
        <w:t>The Sun, Sun 25 Feb 1917; The Sydney Morning Herald, Mon 26 Feb 1917; The Cumberland Argus and Fruitgrowers Advocate, Sat 3 Mar 1917</w:t>
      </w:r>
      <w:r w:rsidR="00187531">
        <w:t>; Ancestry.com</w:t>
      </w:r>
      <w:r w:rsidRPr="005D7861">
        <w:t xml:space="preserve"> </w:t>
      </w:r>
    </w:p>
    <w:p w14:paraId="231E434D" w14:textId="77777777" w:rsidR="00187531" w:rsidRPr="00187531" w:rsidRDefault="00187531" w:rsidP="00187531">
      <w:pPr>
        <w:spacing w:after="0"/>
        <w:rPr>
          <w:bCs/>
        </w:rPr>
      </w:pPr>
      <w:r w:rsidRPr="00187531">
        <w:rPr>
          <w:vertAlign w:val="superscript"/>
        </w:rPr>
        <w:t xml:space="preserve">7 </w:t>
      </w:r>
      <w:r w:rsidRPr="00187531">
        <w:rPr>
          <w:bCs/>
        </w:rPr>
        <w:t>The Sydney Morning Herald, Mon 18 Apr 1938</w:t>
      </w:r>
    </w:p>
    <w:p w14:paraId="3B552CEB" w14:textId="00B461F2" w:rsidR="005D7861" w:rsidRPr="00187531" w:rsidRDefault="005D7861" w:rsidP="005D7861">
      <w:pPr>
        <w:spacing w:after="0"/>
        <w:rPr>
          <w:vertAlign w:val="superscript"/>
        </w:rPr>
      </w:pPr>
    </w:p>
    <w:p w14:paraId="62217E26" w14:textId="67B4D613" w:rsidR="00A07367" w:rsidRPr="005D7861" w:rsidRDefault="004C088D" w:rsidP="005D7861">
      <w:pPr>
        <w:spacing w:after="0"/>
      </w:pPr>
      <w:r w:rsidRPr="005D7861">
        <w:rPr>
          <w:b/>
          <w:bCs/>
        </w:rPr>
        <w:t>NOTE</w:t>
      </w:r>
      <w:r w:rsidRPr="005D7861">
        <w:t xml:space="preserve">: Additional information contained within Beecroft Cheltenham History Group website and book ‘Beecroft and Cheltenham, </w:t>
      </w:r>
      <w:r w:rsidR="005D7861">
        <w:t>t</w:t>
      </w:r>
      <w:r w:rsidRPr="005D7861">
        <w:t>he Shaping of a Sydney Community to 1914’.</w:t>
      </w:r>
    </w:p>
    <w:p w14:paraId="60216EC6" w14:textId="77777777" w:rsidR="004C088D" w:rsidRDefault="004C088D" w:rsidP="004C088D">
      <w:pPr>
        <w:spacing w:before="120" w:after="0"/>
        <w:rPr>
          <w:sz w:val="24"/>
          <w:szCs w:val="24"/>
        </w:rPr>
      </w:pPr>
    </w:p>
    <w:sectPr w:rsidR="004C088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23FBF" w14:textId="77777777" w:rsidR="005F37FB" w:rsidRDefault="005F37FB" w:rsidP="00A07367">
      <w:pPr>
        <w:spacing w:after="0" w:line="240" w:lineRule="auto"/>
      </w:pPr>
      <w:r>
        <w:separator/>
      </w:r>
    </w:p>
  </w:endnote>
  <w:endnote w:type="continuationSeparator" w:id="0">
    <w:p w14:paraId="128EE49B" w14:textId="77777777" w:rsidR="005F37FB" w:rsidRDefault="005F37FB" w:rsidP="00A07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894956"/>
      <w:docPartObj>
        <w:docPartGallery w:val="Page Numbers (Bottom of Page)"/>
        <w:docPartUnique/>
      </w:docPartObj>
    </w:sdtPr>
    <w:sdtEndPr>
      <w:rPr>
        <w:noProof/>
      </w:rPr>
    </w:sdtEndPr>
    <w:sdtContent>
      <w:p w14:paraId="292FCA3D" w14:textId="093ABF20" w:rsidR="002454FE" w:rsidRDefault="002454FE">
        <w:pPr>
          <w:pStyle w:val="Footer"/>
          <w:jc w:val="right"/>
        </w:pPr>
        <w:r>
          <w:fldChar w:fldCharType="begin"/>
        </w:r>
        <w:r>
          <w:instrText xml:space="preserve"> PAGE   \* MERGEFORMAT </w:instrText>
        </w:r>
        <w:r>
          <w:fldChar w:fldCharType="separate"/>
        </w:r>
        <w:r w:rsidR="00A03C13">
          <w:rPr>
            <w:noProof/>
          </w:rPr>
          <w:t>1</w:t>
        </w:r>
        <w:r>
          <w:rPr>
            <w:noProof/>
          </w:rPr>
          <w:fldChar w:fldCharType="end"/>
        </w:r>
      </w:p>
    </w:sdtContent>
  </w:sdt>
  <w:p w14:paraId="6D3E3F5F" w14:textId="7610C32E" w:rsidR="00A07367" w:rsidRDefault="00A073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5D0FC" w14:textId="77777777" w:rsidR="005F37FB" w:rsidRDefault="005F37FB" w:rsidP="00A07367">
      <w:pPr>
        <w:spacing w:after="0" w:line="240" w:lineRule="auto"/>
      </w:pPr>
      <w:r>
        <w:separator/>
      </w:r>
    </w:p>
  </w:footnote>
  <w:footnote w:type="continuationSeparator" w:id="0">
    <w:p w14:paraId="0EC9896F" w14:textId="77777777" w:rsidR="005F37FB" w:rsidRDefault="005F37FB" w:rsidP="00A073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6B0"/>
    <w:rsid w:val="000D129E"/>
    <w:rsid w:val="00163CB0"/>
    <w:rsid w:val="00187531"/>
    <w:rsid w:val="002454FE"/>
    <w:rsid w:val="00287A87"/>
    <w:rsid w:val="002F3A87"/>
    <w:rsid w:val="004C088D"/>
    <w:rsid w:val="00582392"/>
    <w:rsid w:val="005D7861"/>
    <w:rsid w:val="005F37FB"/>
    <w:rsid w:val="0062655F"/>
    <w:rsid w:val="006563B1"/>
    <w:rsid w:val="007B24E4"/>
    <w:rsid w:val="008E5238"/>
    <w:rsid w:val="009079ED"/>
    <w:rsid w:val="009A2AB6"/>
    <w:rsid w:val="009E5DD3"/>
    <w:rsid w:val="00A03C13"/>
    <w:rsid w:val="00A07367"/>
    <w:rsid w:val="00AA6B48"/>
    <w:rsid w:val="00AD5487"/>
    <w:rsid w:val="00B31F8E"/>
    <w:rsid w:val="00B563CC"/>
    <w:rsid w:val="00BA46B0"/>
    <w:rsid w:val="00BE57D0"/>
    <w:rsid w:val="00D47521"/>
    <w:rsid w:val="00E814A7"/>
    <w:rsid w:val="00FA58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9612D"/>
  <w15:chartTrackingRefBased/>
  <w15:docId w15:val="{F5856C9D-A301-46E1-869E-6828C084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AB6"/>
  </w:style>
  <w:style w:type="paragraph" w:styleId="Heading2">
    <w:name w:val="heading 2"/>
    <w:basedOn w:val="Normal"/>
    <w:next w:val="Normal"/>
    <w:link w:val="Heading2Char"/>
    <w:uiPriority w:val="9"/>
    <w:unhideWhenUsed/>
    <w:qFormat/>
    <w:rsid w:val="009A2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2AB6"/>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9A2A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AB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07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367"/>
  </w:style>
  <w:style w:type="paragraph" w:styleId="Footer">
    <w:name w:val="footer"/>
    <w:basedOn w:val="Normal"/>
    <w:link w:val="FooterChar"/>
    <w:uiPriority w:val="99"/>
    <w:unhideWhenUsed/>
    <w:rsid w:val="00A07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367"/>
  </w:style>
  <w:style w:type="paragraph" w:styleId="Subtitle">
    <w:name w:val="Subtitle"/>
    <w:basedOn w:val="Normal"/>
    <w:next w:val="Normal"/>
    <w:link w:val="SubtitleChar"/>
    <w:uiPriority w:val="11"/>
    <w:qFormat/>
    <w:rsid w:val="00163CB0"/>
    <w:pPr>
      <w:numPr>
        <w:ilvl w:val="1"/>
      </w:numPr>
      <w:spacing w:line="27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3CB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cp:lastModifiedBy>
  <cp:revision>10</cp:revision>
  <dcterms:created xsi:type="dcterms:W3CDTF">2020-04-23T02:37:00Z</dcterms:created>
  <dcterms:modified xsi:type="dcterms:W3CDTF">2024-06-15T08:59:00Z</dcterms:modified>
</cp:coreProperties>
</file>