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0AD442" w14:textId="77777777" w:rsidR="001F3603" w:rsidRPr="00E964C4" w:rsidRDefault="001F3603" w:rsidP="001F3603">
      <w:pPr>
        <w:pStyle w:val="Heading2"/>
        <w:rPr>
          <w:b/>
          <w:bCs/>
          <w:sz w:val="36"/>
          <w:szCs w:val="36"/>
        </w:rPr>
      </w:pPr>
      <w:r w:rsidRPr="00E964C4">
        <w:rPr>
          <w:b/>
          <w:bCs/>
          <w:sz w:val="36"/>
          <w:szCs w:val="36"/>
        </w:rPr>
        <w:t>McCALL, David Robert</w:t>
      </w:r>
    </w:p>
    <w:p w14:paraId="7C7DA544" w14:textId="77777777" w:rsidR="001F3603" w:rsidRPr="004C4DE3" w:rsidRDefault="001F3603" w:rsidP="001F3603">
      <w:pPr>
        <w:spacing w:after="0"/>
        <w:rPr>
          <w:sz w:val="24"/>
          <w:szCs w:val="24"/>
        </w:rPr>
      </w:pPr>
    </w:p>
    <w:p w14:paraId="7B3A11DE" w14:textId="4BC48EE1" w:rsidR="001F3603" w:rsidRPr="00654988" w:rsidRDefault="001F3603" w:rsidP="001F3603">
      <w:pPr>
        <w:spacing w:after="0"/>
        <w:rPr>
          <w:rFonts w:cstheme="minorHAnsi"/>
          <w:sz w:val="24"/>
          <w:szCs w:val="24"/>
        </w:rPr>
      </w:pPr>
      <w:r w:rsidRPr="00654988">
        <w:rPr>
          <w:rFonts w:cstheme="minorHAnsi"/>
          <w:sz w:val="24"/>
          <w:szCs w:val="24"/>
        </w:rPr>
        <w:t>David Robert McCall was born on 25</w:t>
      </w:r>
      <w:r w:rsidRPr="00654988">
        <w:rPr>
          <w:rFonts w:cstheme="minorHAnsi"/>
          <w:sz w:val="24"/>
          <w:szCs w:val="24"/>
          <w:vertAlign w:val="superscript"/>
        </w:rPr>
        <w:t>th</w:t>
      </w:r>
      <w:r w:rsidR="00440AA7">
        <w:rPr>
          <w:rFonts w:cstheme="minorHAnsi"/>
          <w:sz w:val="24"/>
          <w:szCs w:val="24"/>
        </w:rPr>
        <w:t xml:space="preserve"> October 1861, son of David </w:t>
      </w:r>
      <w:r w:rsidRPr="00654988">
        <w:rPr>
          <w:rFonts w:cstheme="minorHAnsi"/>
          <w:sz w:val="24"/>
          <w:szCs w:val="24"/>
        </w:rPr>
        <w:t>and Agnes McCall, at Hunter-street, Sydney.</w:t>
      </w:r>
    </w:p>
    <w:p w14:paraId="7DCC6EB3" w14:textId="77777777" w:rsidR="001F3603" w:rsidRPr="00654988" w:rsidRDefault="001F3603" w:rsidP="001F3603">
      <w:pPr>
        <w:spacing w:after="0"/>
        <w:rPr>
          <w:rFonts w:cstheme="minorHAnsi"/>
          <w:sz w:val="24"/>
          <w:szCs w:val="24"/>
          <w:vertAlign w:val="superscript"/>
        </w:rPr>
      </w:pPr>
      <w:r w:rsidRPr="00654988">
        <w:rPr>
          <w:rFonts w:cstheme="minorHAnsi"/>
          <w:sz w:val="24"/>
          <w:szCs w:val="24"/>
        </w:rPr>
        <w:t>On 26</w:t>
      </w:r>
      <w:r w:rsidRPr="00654988">
        <w:rPr>
          <w:rFonts w:cstheme="minorHAnsi"/>
          <w:sz w:val="24"/>
          <w:szCs w:val="24"/>
          <w:vertAlign w:val="superscript"/>
        </w:rPr>
        <w:t>th</w:t>
      </w:r>
      <w:r w:rsidRPr="00654988">
        <w:rPr>
          <w:rFonts w:cstheme="minorHAnsi"/>
          <w:sz w:val="24"/>
          <w:szCs w:val="24"/>
        </w:rPr>
        <w:t xml:space="preserve"> July 1880 David, the father of David Robert McCall, died at his residence, 14 Hunter-street, Sydney, aged 61 years.</w:t>
      </w:r>
      <w:r w:rsidRPr="00440AA7">
        <w:rPr>
          <w:rFonts w:cstheme="minorHAnsi"/>
          <w:b/>
          <w:sz w:val="24"/>
          <w:szCs w:val="24"/>
          <w:vertAlign w:val="superscript"/>
        </w:rPr>
        <w:t>1</w:t>
      </w:r>
    </w:p>
    <w:p w14:paraId="26BFCF60" w14:textId="77777777" w:rsidR="001F3603" w:rsidRPr="00654988" w:rsidRDefault="001F3603" w:rsidP="001F3603">
      <w:pPr>
        <w:spacing w:after="0" w:line="240" w:lineRule="auto"/>
        <w:rPr>
          <w:rFonts w:eastAsia="Times New Roman" w:cstheme="minorHAnsi"/>
          <w:color w:val="000000"/>
          <w:sz w:val="24"/>
          <w:szCs w:val="24"/>
          <w:lang w:eastAsia="en-AU"/>
        </w:rPr>
      </w:pPr>
    </w:p>
    <w:p w14:paraId="53FFC4E8" w14:textId="6676F699" w:rsidR="001F3603" w:rsidRPr="00654988" w:rsidRDefault="00440AA7" w:rsidP="001F3603">
      <w:pPr>
        <w:spacing w:after="0"/>
        <w:rPr>
          <w:rFonts w:cstheme="minorHAnsi"/>
          <w:sz w:val="24"/>
          <w:szCs w:val="24"/>
          <w:vertAlign w:val="superscript"/>
        </w:rPr>
      </w:pPr>
      <w:r>
        <w:rPr>
          <w:rFonts w:cstheme="minorHAnsi"/>
          <w:sz w:val="24"/>
          <w:szCs w:val="24"/>
        </w:rPr>
        <w:t>David Robert McCall</w:t>
      </w:r>
      <w:r w:rsidR="001F3603" w:rsidRPr="00654988">
        <w:rPr>
          <w:rFonts w:cstheme="minorHAnsi"/>
          <w:sz w:val="24"/>
          <w:szCs w:val="24"/>
        </w:rPr>
        <w:t xml:space="preserve"> joined the Police Department in 1876 as a constable.</w:t>
      </w:r>
      <w:r w:rsidR="001F3603" w:rsidRPr="00440AA7">
        <w:rPr>
          <w:rFonts w:cstheme="minorHAnsi"/>
          <w:b/>
          <w:sz w:val="24"/>
          <w:szCs w:val="24"/>
          <w:vertAlign w:val="superscript"/>
        </w:rPr>
        <w:t>2</w:t>
      </w:r>
    </w:p>
    <w:p w14:paraId="27836394" w14:textId="77777777" w:rsidR="001F3603" w:rsidRPr="00654988" w:rsidRDefault="001F3603" w:rsidP="001F3603">
      <w:pPr>
        <w:spacing w:after="0" w:line="240" w:lineRule="auto"/>
        <w:rPr>
          <w:rFonts w:eastAsia="Times New Roman" w:cstheme="minorHAnsi"/>
          <w:color w:val="000000"/>
          <w:sz w:val="24"/>
          <w:szCs w:val="24"/>
          <w:lang w:eastAsia="en-AU"/>
        </w:rPr>
      </w:pPr>
    </w:p>
    <w:p w14:paraId="768FE61A" w14:textId="249CDBC7" w:rsidR="001F3603" w:rsidRPr="00654988" w:rsidRDefault="001F3603" w:rsidP="001F3603">
      <w:pPr>
        <w:spacing w:after="0"/>
        <w:rPr>
          <w:rFonts w:cstheme="minorHAnsi"/>
          <w:color w:val="000000"/>
          <w:sz w:val="24"/>
          <w:szCs w:val="24"/>
          <w:vertAlign w:val="superscript"/>
        </w:rPr>
      </w:pPr>
      <w:r w:rsidRPr="00654988">
        <w:rPr>
          <w:rFonts w:eastAsia="Times New Roman" w:cstheme="minorHAnsi"/>
          <w:color w:val="000000"/>
          <w:sz w:val="24"/>
          <w:szCs w:val="24"/>
          <w:lang w:eastAsia="en-AU"/>
        </w:rPr>
        <w:t>On 5</w:t>
      </w:r>
      <w:r w:rsidRPr="00654988">
        <w:rPr>
          <w:rFonts w:eastAsia="Times New Roman" w:cstheme="minorHAnsi"/>
          <w:color w:val="000000"/>
          <w:sz w:val="24"/>
          <w:szCs w:val="24"/>
          <w:vertAlign w:val="superscript"/>
          <w:lang w:eastAsia="en-AU"/>
        </w:rPr>
        <w:t>th</w:t>
      </w:r>
      <w:r w:rsidRPr="00654988">
        <w:rPr>
          <w:rFonts w:eastAsia="Times New Roman" w:cstheme="minorHAnsi"/>
          <w:color w:val="000000"/>
          <w:sz w:val="24"/>
          <w:szCs w:val="24"/>
          <w:lang w:eastAsia="en-AU"/>
        </w:rPr>
        <w:t xml:space="preserve"> January 1886</w:t>
      </w:r>
      <w:r w:rsidRPr="00654988">
        <w:rPr>
          <w:rFonts w:cstheme="minorHAnsi"/>
          <w:color w:val="000000"/>
          <w:sz w:val="24"/>
          <w:szCs w:val="24"/>
        </w:rPr>
        <w:t>, David Robert, eldest surviving son of the late David McCall, was married to Catherine (Katie) Porter, third daughter of Thomas (and Julia) Webster</w:t>
      </w:r>
      <w:r w:rsidR="00440AA7">
        <w:rPr>
          <w:rFonts w:cstheme="minorHAnsi"/>
          <w:color w:val="000000"/>
          <w:sz w:val="24"/>
          <w:szCs w:val="24"/>
        </w:rPr>
        <w:t xml:space="preserve">, </w:t>
      </w:r>
      <w:r w:rsidR="00440AA7" w:rsidRPr="00654988">
        <w:rPr>
          <w:rFonts w:cstheme="minorHAnsi"/>
          <w:color w:val="000000"/>
          <w:sz w:val="24"/>
          <w:szCs w:val="24"/>
        </w:rPr>
        <w:t>at the residence of the bride's parents</w:t>
      </w:r>
      <w:r w:rsidRPr="00654988">
        <w:rPr>
          <w:rFonts w:cstheme="minorHAnsi"/>
          <w:color w:val="000000"/>
          <w:sz w:val="24"/>
          <w:szCs w:val="24"/>
        </w:rPr>
        <w:t>.</w:t>
      </w:r>
      <w:r w:rsidR="00804509" w:rsidRPr="00440AA7">
        <w:rPr>
          <w:rFonts w:cstheme="minorHAnsi"/>
          <w:b/>
          <w:color w:val="000000"/>
          <w:sz w:val="24"/>
          <w:szCs w:val="24"/>
          <w:vertAlign w:val="superscript"/>
        </w:rPr>
        <w:t>3</w:t>
      </w:r>
    </w:p>
    <w:p w14:paraId="097B5C46" w14:textId="77777777" w:rsidR="001F3603" w:rsidRPr="00654988" w:rsidRDefault="001F3603" w:rsidP="001F3603">
      <w:pPr>
        <w:spacing w:after="0" w:line="240" w:lineRule="auto"/>
        <w:rPr>
          <w:rFonts w:eastAsia="Times New Roman" w:cstheme="minorHAnsi"/>
          <w:color w:val="000000"/>
          <w:sz w:val="24"/>
          <w:szCs w:val="24"/>
          <w:lang w:eastAsia="en-AU"/>
        </w:rPr>
      </w:pPr>
    </w:p>
    <w:p w14:paraId="5C8FA166" w14:textId="77777777" w:rsidR="001F3603" w:rsidRPr="00654988" w:rsidRDefault="001F3603" w:rsidP="001F3603">
      <w:pPr>
        <w:spacing w:after="0" w:line="240" w:lineRule="auto"/>
        <w:rPr>
          <w:rFonts w:eastAsia="Times New Roman" w:cstheme="minorHAnsi"/>
          <w:color w:val="000000"/>
          <w:sz w:val="24"/>
          <w:szCs w:val="24"/>
          <w:lang w:eastAsia="en-AU"/>
        </w:rPr>
      </w:pPr>
      <w:r w:rsidRPr="00654988">
        <w:rPr>
          <w:rFonts w:eastAsia="Times New Roman" w:cstheme="minorHAnsi"/>
          <w:color w:val="000000"/>
          <w:sz w:val="24"/>
          <w:szCs w:val="24"/>
          <w:lang w:eastAsia="en-AU"/>
        </w:rPr>
        <w:t>Children of the marriage were:</w:t>
      </w:r>
    </w:p>
    <w:p w14:paraId="0D2FBA32" w14:textId="77777777" w:rsidR="001F3603" w:rsidRPr="00654988" w:rsidRDefault="001F3603" w:rsidP="001F3603">
      <w:pPr>
        <w:spacing w:after="0" w:line="240" w:lineRule="auto"/>
        <w:rPr>
          <w:rFonts w:eastAsia="Times New Roman" w:cstheme="minorHAnsi"/>
          <w:color w:val="000000"/>
          <w:sz w:val="24"/>
          <w:szCs w:val="24"/>
          <w:lang w:eastAsia="en-AU"/>
        </w:rPr>
      </w:pPr>
      <w:r w:rsidRPr="00654988">
        <w:rPr>
          <w:rFonts w:eastAsia="Times New Roman" w:cstheme="minorHAnsi"/>
          <w:color w:val="000000"/>
          <w:sz w:val="24"/>
          <w:szCs w:val="24"/>
          <w:lang w:eastAsia="en-AU"/>
        </w:rPr>
        <w:t>David, born 1886, district of Leichhardt</w:t>
      </w:r>
    </w:p>
    <w:p w14:paraId="7B06D877" w14:textId="77777777" w:rsidR="001F3603" w:rsidRPr="00654988" w:rsidRDefault="001F3603" w:rsidP="001F3603">
      <w:pPr>
        <w:spacing w:after="0" w:line="240" w:lineRule="auto"/>
        <w:rPr>
          <w:rFonts w:eastAsia="Times New Roman" w:cstheme="minorHAnsi"/>
          <w:color w:val="000000"/>
          <w:sz w:val="24"/>
          <w:szCs w:val="24"/>
          <w:lang w:eastAsia="en-AU"/>
        </w:rPr>
      </w:pPr>
      <w:r w:rsidRPr="00654988">
        <w:rPr>
          <w:rFonts w:eastAsia="Times New Roman" w:cstheme="minorHAnsi"/>
          <w:color w:val="000000"/>
          <w:sz w:val="24"/>
          <w:szCs w:val="24"/>
          <w:lang w:eastAsia="en-AU"/>
        </w:rPr>
        <w:t>Colina C., born 1889, district of Petersham</w:t>
      </w:r>
    </w:p>
    <w:p w14:paraId="50AB584C" w14:textId="77777777" w:rsidR="001F3603" w:rsidRPr="00654988" w:rsidRDefault="001F3603" w:rsidP="001F3603">
      <w:pPr>
        <w:spacing w:after="0" w:line="240" w:lineRule="auto"/>
        <w:rPr>
          <w:rFonts w:eastAsia="Times New Roman" w:cstheme="minorHAnsi"/>
          <w:color w:val="000000"/>
          <w:sz w:val="24"/>
          <w:szCs w:val="24"/>
          <w:lang w:eastAsia="en-AU"/>
        </w:rPr>
      </w:pPr>
      <w:r w:rsidRPr="00654988">
        <w:rPr>
          <w:rFonts w:eastAsia="Times New Roman" w:cstheme="minorHAnsi"/>
          <w:color w:val="000000"/>
          <w:sz w:val="24"/>
          <w:szCs w:val="24"/>
          <w:lang w:eastAsia="en-AU"/>
        </w:rPr>
        <w:t>Flora M., born 1891, district of Granville</w:t>
      </w:r>
    </w:p>
    <w:p w14:paraId="58673A3E" w14:textId="3E07E0A4" w:rsidR="001F3603" w:rsidRPr="00654988" w:rsidRDefault="001F3603" w:rsidP="001F3603">
      <w:pPr>
        <w:spacing w:after="0" w:line="240" w:lineRule="auto"/>
        <w:rPr>
          <w:rFonts w:eastAsia="Times New Roman" w:cstheme="minorHAnsi"/>
          <w:color w:val="000000"/>
          <w:sz w:val="24"/>
          <w:szCs w:val="24"/>
          <w:vertAlign w:val="superscript"/>
          <w:lang w:eastAsia="en-AU"/>
        </w:rPr>
      </w:pPr>
      <w:r w:rsidRPr="00654988">
        <w:rPr>
          <w:rFonts w:eastAsia="Times New Roman" w:cstheme="minorHAnsi"/>
          <w:color w:val="000000"/>
          <w:sz w:val="24"/>
          <w:szCs w:val="24"/>
          <w:lang w:eastAsia="en-AU"/>
        </w:rPr>
        <w:t xml:space="preserve">Agnes J., born </w:t>
      </w:r>
      <w:r w:rsidR="00804509" w:rsidRPr="00654988">
        <w:rPr>
          <w:rFonts w:eastAsia="Times New Roman" w:cstheme="minorHAnsi"/>
          <w:color w:val="000000"/>
          <w:sz w:val="24"/>
          <w:szCs w:val="24"/>
          <w:lang w:eastAsia="en-AU"/>
        </w:rPr>
        <w:t>28</w:t>
      </w:r>
      <w:r w:rsidR="00804509" w:rsidRPr="00654988">
        <w:rPr>
          <w:rFonts w:eastAsia="Times New Roman" w:cstheme="minorHAnsi"/>
          <w:color w:val="000000"/>
          <w:sz w:val="24"/>
          <w:szCs w:val="24"/>
          <w:vertAlign w:val="superscript"/>
          <w:lang w:eastAsia="en-AU"/>
        </w:rPr>
        <w:t>th</w:t>
      </w:r>
      <w:r w:rsidR="00804509" w:rsidRPr="00654988">
        <w:rPr>
          <w:rFonts w:eastAsia="Times New Roman" w:cstheme="minorHAnsi"/>
          <w:color w:val="000000"/>
          <w:sz w:val="24"/>
          <w:szCs w:val="24"/>
          <w:lang w:eastAsia="en-AU"/>
        </w:rPr>
        <w:t xml:space="preserve"> June </w:t>
      </w:r>
      <w:r w:rsidRPr="00654988">
        <w:rPr>
          <w:rFonts w:eastAsia="Times New Roman" w:cstheme="minorHAnsi"/>
          <w:color w:val="000000"/>
          <w:sz w:val="24"/>
          <w:szCs w:val="24"/>
          <w:lang w:eastAsia="en-AU"/>
        </w:rPr>
        <w:t xml:space="preserve">1895, </w:t>
      </w:r>
      <w:r w:rsidR="00804509" w:rsidRPr="00654988">
        <w:rPr>
          <w:rFonts w:eastAsia="Times New Roman" w:cstheme="minorHAnsi"/>
          <w:color w:val="000000"/>
          <w:sz w:val="24"/>
          <w:szCs w:val="24"/>
          <w:lang w:eastAsia="en-AU"/>
        </w:rPr>
        <w:t xml:space="preserve">at </w:t>
      </w:r>
      <w:r w:rsidR="00804509" w:rsidRPr="00654988">
        <w:rPr>
          <w:rFonts w:cstheme="minorHAnsi"/>
          <w:sz w:val="24"/>
          <w:szCs w:val="24"/>
        </w:rPr>
        <w:t>“Bronte”, Albert-road, Strathfield</w:t>
      </w:r>
      <w:r w:rsidR="00804509" w:rsidRPr="00440AA7">
        <w:rPr>
          <w:rFonts w:cstheme="minorHAnsi"/>
          <w:b/>
          <w:sz w:val="24"/>
          <w:szCs w:val="24"/>
          <w:vertAlign w:val="superscript"/>
        </w:rPr>
        <w:t>4</w:t>
      </w:r>
    </w:p>
    <w:p w14:paraId="0B32462D" w14:textId="038E78A4" w:rsidR="001F3603" w:rsidRPr="00654988" w:rsidRDefault="001F3603" w:rsidP="001F3603">
      <w:pPr>
        <w:spacing w:after="0" w:line="240" w:lineRule="auto"/>
        <w:rPr>
          <w:rFonts w:eastAsia="Times New Roman" w:cstheme="minorHAnsi"/>
          <w:color w:val="000000"/>
          <w:sz w:val="24"/>
          <w:szCs w:val="24"/>
          <w:lang w:eastAsia="en-AU"/>
        </w:rPr>
      </w:pPr>
    </w:p>
    <w:p w14:paraId="2F3E4D0F" w14:textId="77777777" w:rsidR="001F3603" w:rsidRPr="00654988" w:rsidRDefault="001F3603" w:rsidP="001F3603">
      <w:pPr>
        <w:spacing w:after="0"/>
        <w:rPr>
          <w:rFonts w:cstheme="minorHAnsi"/>
          <w:sz w:val="24"/>
          <w:szCs w:val="24"/>
          <w:vertAlign w:val="superscript"/>
        </w:rPr>
      </w:pPr>
      <w:r w:rsidRPr="00654988">
        <w:rPr>
          <w:rFonts w:cstheme="minorHAnsi"/>
          <w:sz w:val="24"/>
          <w:szCs w:val="24"/>
        </w:rPr>
        <w:t>In June 1897, David, then living in Beecroft, was the purchaser of a block of Crown land in Beecroft.</w:t>
      </w:r>
      <w:r w:rsidRPr="00440AA7">
        <w:rPr>
          <w:rFonts w:cstheme="minorHAnsi"/>
          <w:b/>
          <w:sz w:val="24"/>
          <w:szCs w:val="24"/>
          <w:vertAlign w:val="superscript"/>
        </w:rPr>
        <w:t>5</w:t>
      </w:r>
    </w:p>
    <w:p w14:paraId="2C525DF2" w14:textId="77777777" w:rsidR="00804509" w:rsidRPr="00654988" w:rsidRDefault="00804509" w:rsidP="001F3603">
      <w:pPr>
        <w:spacing w:after="0"/>
        <w:rPr>
          <w:rFonts w:cstheme="minorHAnsi"/>
          <w:sz w:val="24"/>
          <w:szCs w:val="24"/>
        </w:rPr>
      </w:pPr>
    </w:p>
    <w:p w14:paraId="4CD85B5D" w14:textId="48452ADA" w:rsidR="001F3603" w:rsidRPr="00654988" w:rsidRDefault="001F3603" w:rsidP="001F3603">
      <w:pPr>
        <w:spacing w:after="0"/>
        <w:rPr>
          <w:rFonts w:cstheme="minorHAnsi"/>
          <w:sz w:val="24"/>
          <w:szCs w:val="24"/>
          <w:vertAlign w:val="superscript"/>
        </w:rPr>
      </w:pPr>
      <w:r w:rsidRPr="00654988">
        <w:rPr>
          <w:rFonts w:cstheme="minorHAnsi"/>
          <w:sz w:val="24"/>
          <w:szCs w:val="24"/>
        </w:rPr>
        <w:t xml:space="preserve">In 1898 he was secretary of the Beecroft Progress Association.  At the following January meeting </w:t>
      </w:r>
      <w:r w:rsidR="00E66DE1">
        <w:rPr>
          <w:rFonts w:cstheme="minorHAnsi"/>
          <w:sz w:val="24"/>
          <w:szCs w:val="24"/>
        </w:rPr>
        <w:t>he</w:t>
      </w:r>
      <w:r w:rsidRPr="00654988">
        <w:rPr>
          <w:rFonts w:cstheme="minorHAnsi"/>
          <w:sz w:val="24"/>
          <w:szCs w:val="24"/>
        </w:rPr>
        <w:t xml:space="preserve"> was praised for the energy and ability which was attributed almost wholly the success achieved by the Association.  </w:t>
      </w:r>
      <w:r w:rsidR="00440AA7">
        <w:rPr>
          <w:rFonts w:cstheme="minorHAnsi"/>
          <w:sz w:val="24"/>
          <w:szCs w:val="24"/>
        </w:rPr>
        <w:t>Thereafter he</w:t>
      </w:r>
      <w:r w:rsidRPr="00654988">
        <w:rPr>
          <w:rFonts w:cstheme="minorHAnsi"/>
          <w:sz w:val="24"/>
          <w:szCs w:val="24"/>
        </w:rPr>
        <w:t xml:space="preserve"> became a committee member</w:t>
      </w:r>
      <w:r w:rsidR="00440AA7">
        <w:rPr>
          <w:rFonts w:cstheme="minorHAnsi"/>
          <w:sz w:val="24"/>
          <w:szCs w:val="24"/>
        </w:rPr>
        <w:t xml:space="preserve"> and </w:t>
      </w:r>
      <w:r w:rsidR="00440AA7" w:rsidRPr="00654988">
        <w:rPr>
          <w:rFonts w:cstheme="minorHAnsi"/>
          <w:sz w:val="24"/>
          <w:szCs w:val="24"/>
        </w:rPr>
        <w:t>remained a participating member of the Association for several more years</w:t>
      </w:r>
      <w:r w:rsidRPr="00654988">
        <w:rPr>
          <w:rFonts w:cstheme="minorHAnsi"/>
          <w:sz w:val="24"/>
          <w:szCs w:val="24"/>
        </w:rPr>
        <w:t>.</w:t>
      </w:r>
      <w:r w:rsidRPr="00440AA7">
        <w:rPr>
          <w:rFonts w:cstheme="minorHAnsi"/>
          <w:b/>
          <w:sz w:val="24"/>
          <w:szCs w:val="24"/>
          <w:vertAlign w:val="superscript"/>
        </w:rPr>
        <w:t>6</w:t>
      </w:r>
    </w:p>
    <w:p w14:paraId="1B086684" w14:textId="77777777" w:rsidR="001F3603" w:rsidRPr="00654988" w:rsidRDefault="001F3603" w:rsidP="001F3603">
      <w:pPr>
        <w:spacing w:after="0"/>
        <w:rPr>
          <w:rFonts w:cstheme="minorHAnsi"/>
          <w:sz w:val="24"/>
          <w:szCs w:val="24"/>
        </w:rPr>
      </w:pPr>
    </w:p>
    <w:p w14:paraId="2089CB3C" w14:textId="77777777" w:rsidR="00E66DE1" w:rsidRDefault="001F3603" w:rsidP="001F3603">
      <w:pPr>
        <w:spacing w:after="0"/>
        <w:rPr>
          <w:rFonts w:eastAsia="Times New Roman" w:cstheme="minorHAnsi"/>
          <w:color w:val="000000"/>
          <w:sz w:val="24"/>
          <w:szCs w:val="24"/>
          <w:lang w:eastAsia="en-AU"/>
        </w:rPr>
      </w:pPr>
      <w:r w:rsidRPr="00654988">
        <w:rPr>
          <w:rFonts w:cstheme="minorHAnsi"/>
          <w:sz w:val="24"/>
          <w:szCs w:val="24"/>
        </w:rPr>
        <w:t>In April 1900 it was reported that David M</w:t>
      </w:r>
      <w:r w:rsidRPr="00654988">
        <w:rPr>
          <w:rFonts w:eastAsia="Times New Roman" w:cstheme="minorHAnsi"/>
          <w:color w:val="000000"/>
          <w:sz w:val="24"/>
          <w:szCs w:val="24"/>
          <w:lang w:eastAsia="en-AU"/>
        </w:rPr>
        <w:t>cCall, chief clerk in the Department of the Inspector-General of Police, who has been a resident of Beecroft for four years or more, was about to leave the district.</w:t>
      </w:r>
      <w:r w:rsidRPr="00440AA7">
        <w:rPr>
          <w:rFonts w:eastAsia="Times New Roman" w:cstheme="minorHAnsi"/>
          <w:b/>
          <w:color w:val="000000"/>
          <w:sz w:val="24"/>
          <w:szCs w:val="24"/>
          <w:vertAlign w:val="superscript"/>
          <w:lang w:eastAsia="en-AU"/>
        </w:rPr>
        <w:t>7</w:t>
      </w:r>
      <w:r w:rsidRPr="00654988">
        <w:rPr>
          <w:rFonts w:eastAsia="Times New Roman" w:cstheme="minorHAnsi"/>
          <w:color w:val="000000"/>
          <w:sz w:val="24"/>
          <w:szCs w:val="24"/>
          <w:lang w:eastAsia="en-AU"/>
        </w:rPr>
        <w:t xml:space="preserve"> </w:t>
      </w:r>
    </w:p>
    <w:p w14:paraId="69DA07B8" w14:textId="61466EB3" w:rsidR="001F3603" w:rsidRPr="00654988" w:rsidRDefault="001F3603" w:rsidP="001F3603">
      <w:pPr>
        <w:spacing w:after="0"/>
        <w:rPr>
          <w:rFonts w:cstheme="minorHAnsi"/>
          <w:sz w:val="24"/>
          <w:szCs w:val="24"/>
        </w:rPr>
      </w:pPr>
      <w:r w:rsidRPr="00654988">
        <w:rPr>
          <w:rFonts w:cstheme="minorHAnsi"/>
          <w:sz w:val="24"/>
          <w:szCs w:val="24"/>
        </w:rPr>
        <w:t xml:space="preserve">However </w:t>
      </w:r>
      <w:r w:rsidR="00440AA7">
        <w:rPr>
          <w:rFonts w:cstheme="minorHAnsi"/>
          <w:sz w:val="24"/>
          <w:szCs w:val="24"/>
        </w:rPr>
        <w:t xml:space="preserve">for whatever reason </w:t>
      </w:r>
      <w:r w:rsidRPr="00654988">
        <w:rPr>
          <w:rFonts w:cstheme="minorHAnsi"/>
          <w:sz w:val="24"/>
          <w:szCs w:val="24"/>
        </w:rPr>
        <w:t>this did not happen.</w:t>
      </w:r>
    </w:p>
    <w:p w14:paraId="6C66FECC" w14:textId="77777777" w:rsidR="001F3603" w:rsidRPr="00654988" w:rsidRDefault="001F3603" w:rsidP="001F3603">
      <w:pPr>
        <w:spacing w:after="0"/>
        <w:rPr>
          <w:rFonts w:cstheme="minorHAnsi"/>
          <w:sz w:val="24"/>
          <w:szCs w:val="24"/>
        </w:rPr>
      </w:pPr>
    </w:p>
    <w:p w14:paraId="4649D9F6" w14:textId="77777777" w:rsidR="001F3603" w:rsidRPr="00654988" w:rsidRDefault="001F3603" w:rsidP="001F3603">
      <w:pPr>
        <w:spacing w:after="0"/>
        <w:rPr>
          <w:rFonts w:cstheme="minorHAnsi"/>
          <w:sz w:val="24"/>
          <w:szCs w:val="24"/>
          <w:vertAlign w:val="superscript"/>
        </w:rPr>
      </w:pPr>
      <w:r w:rsidRPr="00654988">
        <w:rPr>
          <w:rFonts w:cstheme="minorHAnsi"/>
          <w:sz w:val="24"/>
          <w:szCs w:val="24"/>
        </w:rPr>
        <w:t>In August 1900 he was elected a vice-president of the Kennedya Lawn Tennis Club.</w:t>
      </w:r>
      <w:r w:rsidRPr="00440AA7">
        <w:rPr>
          <w:rFonts w:cstheme="minorHAnsi"/>
          <w:b/>
          <w:sz w:val="24"/>
          <w:szCs w:val="24"/>
          <w:vertAlign w:val="superscript"/>
        </w:rPr>
        <w:t>8</w:t>
      </w:r>
    </w:p>
    <w:p w14:paraId="1A3B83F7" w14:textId="77777777" w:rsidR="001F3603" w:rsidRPr="00654988" w:rsidRDefault="001F3603" w:rsidP="001F3603">
      <w:pPr>
        <w:spacing w:after="0"/>
        <w:rPr>
          <w:rFonts w:cstheme="minorHAnsi"/>
          <w:sz w:val="24"/>
          <w:szCs w:val="24"/>
        </w:rPr>
      </w:pPr>
    </w:p>
    <w:p w14:paraId="47E69A05" w14:textId="1B737C6C" w:rsidR="00654988" w:rsidRPr="00654988" w:rsidRDefault="001F3603" w:rsidP="00654988">
      <w:pPr>
        <w:spacing w:after="0"/>
        <w:rPr>
          <w:rFonts w:cstheme="minorHAnsi"/>
          <w:color w:val="000000"/>
          <w:sz w:val="24"/>
          <w:szCs w:val="24"/>
        </w:rPr>
      </w:pPr>
      <w:r w:rsidRPr="00654988">
        <w:rPr>
          <w:rFonts w:cstheme="minorHAnsi"/>
          <w:sz w:val="24"/>
          <w:szCs w:val="24"/>
        </w:rPr>
        <w:t>In 1901 a large bungalow was built for David McCall at 148 Copeland Road, which showed many Federation features.</w:t>
      </w:r>
      <w:r w:rsidR="00654988">
        <w:rPr>
          <w:rFonts w:cstheme="minorHAnsi"/>
          <w:sz w:val="24"/>
          <w:szCs w:val="24"/>
        </w:rPr>
        <w:t xml:space="preserve">  </w:t>
      </w:r>
      <w:r w:rsidR="00654988" w:rsidRPr="00654988">
        <w:rPr>
          <w:rFonts w:cstheme="minorHAnsi"/>
          <w:color w:val="000000"/>
          <w:sz w:val="24"/>
          <w:szCs w:val="24"/>
        </w:rPr>
        <w:t xml:space="preserve">The property was </w:t>
      </w:r>
      <w:r w:rsidR="00E66DE1">
        <w:rPr>
          <w:rFonts w:cstheme="minorHAnsi"/>
          <w:color w:val="000000"/>
          <w:sz w:val="24"/>
          <w:szCs w:val="24"/>
        </w:rPr>
        <w:t>a one-acre plot</w:t>
      </w:r>
      <w:r w:rsidR="00654988" w:rsidRPr="00654988">
        <w:rPr>
          <w:rFonts w:cstheme="minorHAnsi"/>
          <w:color w:val="000000"/>
          <w:sz w:val="24"/>
          <w:szCs w:val="24"/>
        </w:rPr>
        <w:t>.</w:t>
      </w:r>
    </w:p>
    <w:p w14:paraId="7DABA79C" w14:textId="77777777" w:rsidR="00804509" w:rsidRPr="00654988" w:rsidRDefault="00804509" w:rsidP="00804509">
      <w:pPr>
        <w:pStyle w:val="NormalWeb"/>
        <w:spacing w:before="0" w:beforeAutospacing="0" w:after="0" w:afterAutospacing="0"/>
        <w:rPr>
          <w:rFonts w:asciiTheme="minorHAnsi" w:hAnsiTheme="minorHAnsi" w:cstheme="minorHAnsi"/>
          <w:color w:val="000000"/>
        </w:rPr>
      </w:pPr>
      <w:r w:rsidRPr="00654988">
        <w:rPr>
          <w:rFonts w:asciiTheme="minorHAnsi" w:hAnsiTheme="minorHAnsi" w:cstheme="minorHAnsi"/>
          <w:color w:val="000000"/>
        </w:rPr>
        <w:t>‘Almost next door to Mr. Skellett's property is the fine residence recently erected by Mr. D. R. McCall. This, also, is in brick, with an ornate exterior, and admirably finished throughout. Here the rooms have been provided with steel ceilings, of tasteful and ornamental design. Mr. McCall has added a lawn tennis court to the attractions of his home, and the house has been connected with the water supply, and provision has been made to lay on the gas when the company extends its operations to Beecroft. Here, too, there is proximity to the station, and privacy, and natural drainage, if it be availed of.  Residences of this description add to the prestige of the district.’</w:t>
      </w:r>
    </w:p>
    <w:p w14:paraId="78426D26" w14:textId="7388BC43" w:rsidR="001F3603" w:rsidRPr="00654988" w:rsidRDefault="00804509" w:rsidP="001F3603">
      <w:pPr>
        <w:spacing w:after="0"/>
        <w:rPr>
          <w:rFonts w:cstheme="minorHAnsi"/>
          <w:sz w:val="24"/>
          <w:szCs w:val="24"/>
          <w:vertAlign w:val="superscript"/>
        </w:rPr>
      </w:pPr>
      <w:r w:rsidRPr="00654988">
        <w:rPr>
          <w:rFonts w:cstheme="minorHAnsi"/>
          <w:color w:val="000000"/>
          <w:sz w:val="24"/>
          <w:szCs w:val="24"/>
        </w:rPr>
        <w:lastRenderedPageBreak/>
        <w:t>In late 1903 Mr. McMein bought a piece of land adjoining Mr. McCall's property and it was also his intention to build.</w:t>
      </w:r>
      <w:r w:rsidR="001F3603" w:rsidRPr="00440AA7">
        <w:rPr>
          <w:rFonts w:cstheme="minorHAnsi"/>
          <w:b/>
          <w:sz w:val="24"/>
          <w:szCs w:val="24"/>
          <w:vertAlign w:val="superscript"/>
        </w:rPr>
        <w:t>9</w:t>
      </w:r>
    </w:p>
    <w:p w14:paraId="57469A3B" w14:textId="4FE9A8EF" w:rsidR="001F3603" w:rsidRPr="00654988" w:rsidRDefault="001F3603" w:rsidP="001F3603">
      <w:pPr>
        <w:pStyle w:val="NormalWeb"/>
        <w:spacing w:before="0" w:beforeAutospacing="0" w:after="0" w:afterAutospacing="0"/>
        <w:rPr>
          <w:rFonts w:asciiTheme="minorHAnsi" w:hAnsiTheme="minorHAnsi" w:cstheme="minorHAnsi"/>
          <w:color w:val="000000"/>
        </w:rPr>
      </w:pPr>
    </w:p>
    <w:p w14:paraId="4C2859F5" w14:textId="77777777" w:rsidR="001F3603" w:rsidRPr="00654988" w:rsidRDefault="001F3603" w:rsidP="001F3603">
      <w:pPr>
        <w:spacing w:after="0"/>
        <w:rPr>
          <w:rFonts w:cstheme="minorHAnsi"/>
          <w:sz w:val="24"/>
          <w:szCs w:val="24"/>
          <w:vertAlign w:val="superscript"/>
        </w:rPr>
      </w:pPr>
      <w:r w:rsidRPr="00654988">
        <w:rPr>
          <w:rFonts w:cstheme="minorHAnsi"/>
          <w:sz w:val="24"/>
          <w:szCs w:val="24"/>
        </w:rPr>
        <w:t>In November 1902 he was elected an auditor for the ensuing half-year for the Debating Society.</w:t>
      </w:r>
      <w:r w:rsidRPr="00440AA7">
        <w:rPr>
          <w:rFonts w:cstheme="minorHAnsi"/>
          <w:b/>
          <w:sz w:val="24"/>
          <w:szCs w:val="24"/>
          <w:vertAlign w:val="superscript"/>
        </w:rPr>
        <w:t>10</w:t>
      </w:r>
    </w:p>
    <w:p w14:paraId="1EB10F5D" w14:textId="77777777" w:rsidR="00E235A5" w:rsidRPr="00654988" w:rsidRDefault="00E235A5" w:rsidP="001F3603">
      <w:pPr>
        <w:spacing w:after="0"/>
        <w:rPr>
          <w:rFonts w:cstheme="minorHAnsi"/>
          <w:sz w:val="24"/>
          <w:szCs w:val="24"/>
        </w:rPr>
      </w:pPr>
    </w:p>
    <w:p w14:paraId="25814474" w14:textId="4EEE1539" w:rsidR="001F3603" w:rsidRPr="00654988" w:rsidRDefault="001F3603" w:rsidP="001F3603">
      <w:pPr>
        <w:spacing w:after="0"/>
        <w:rPr>
          <w:rFonts w:cstheme="minorHAnsi"/>
          <w:sz w:val="24"/>
          <w:szCs w:val="24"/>
        </w:rPr>
      </w:pPr>
      <w:r w:rsidRPr="00654988">
        <w:rPr>
          <w:rFonts w:cstheme="minorHAnsi"/>
          <w:sz w:val="24"/>
          <w:szCs w:val="24"/>
        </w:rPr>
        <w:t>Regular services of the Presbyterian Church commenced in April 1903 following a meeting at David McCall’s residence in Copeland Road.  This meeting, held on 7</w:t>
      </w:r>
      <w:r w:rsidRPr="00654988">
        <w:rPr>
          <w:rFonts w:cstheme="minorHAnsi"/>
          <w:sz w:val="24"/>
          <w:szCs w:val="24"/>
          <w:vertAlign w:val="superscript"/>
        </w:rPr>
        <w:t>th</w:t>
      </w:r>
      <w:r w:rsidRPr="00654988">
        <w:rPr>
          <w:rFonts w:cstheme="minorHAnsi"/>
          <w:sz w:val="24"/>
          <w:szCs w:val="24"/>
        </w:rPr>
        <w:t xml:space="preserve"> March 1903, was called “to consider what steps should be taken for the foundation of a Presbyterian Church in Beecroft”.  David McCall would play a very important part in establishing the church.</w:t>
      </w:r>
    </w:p>
    <w:p w14:paraId="6B2BD9F3" w14:textId="77777777" w:rsidR="001F3603" w:rsidRPr="00654988" w:rsidRDefault="001F3603" w:rsidP="001F3603">
      <w:pPr>
        <w:spacing w:after="0"/>
        <w:rPr>
          <w:rFonts w:cstheme="minorHAnsi"/>
          <w:sz w:val="24"/>
          <w:szCs w:val="24"/>
          <w:vertAlign w:val="superscript"/>
        </w:rPr>
      </w:pPr>
      <w:r w:rsidRPr="00654988">
        <w:rPr>
          <w:rFonts w:cstheme="minorHAnsi"/>
          <w:sz w:val="24"/>
          <w:szCs w:val="24"/>
        </w:rPr>
        <w:t>On 28</w:t>
      </w:r>
      <w:r w:rsidRPr="00654988">
        <w:rPr>
          <w:rFonts w:cstheme="minorHAnsi"/>
          <w:sz w:val="24"/>
          <w:szCs w:val="24"/>
          <w:vertAlign w:val="superscript"/>
        </w:rPr>
        <w:t>th</w:t>
      </w:r>
      <w:r w:rsidRPr="00654988">
        <w:rPr>
          <w:rFonts w:cstheme="minorHAnsi"/>
          <w:sz w:val="24"/>
          <w:szCs w:val="24"/>
        </w:rPr>
        <w:t xml:space="preserve"> April 1903 David was inducted as an elder of the church.  Initially the congregational meetings were held at the McCall’s residence but from October 1903 were held at the Ravenhurst School Hall.</w:t>
      </w:r>
      <w:r w:rsidRPr="00440AA7">
        <w:rPr>
          <w:rFonts w:cstheme="minorHAnsi"/>
          <w:b/>
          <w:sz w:val="24"/>
          <w:szCs w:val="24"/>
          <w:vertAlign w:val="superscript"/>
        </w:rPr>
        <w:t>11</w:t>
      </w:r>
    </w:p>
    <w:p w14:paraId="5202B00A" w14:textId="77777777" w:rsidR="001F3603" w:rsidRPr="00654988" w:rsidRDefault="001F3603" w:rsidP="001F3603">
      <w:pPr>
        <w:pStyle w:val="NormalWeb"/>
        <w:spacing w:before="0" w:beforeAutospacing="0" w:after="0" w:afterAutospacing="0"/>
        <w:rPr>
          <w:rFonts w:asciiTheme="minorHAnsi" w:hAnsiTheme="minorHAnsi" w:cstheme="minorHAnsi"/>
          <w:color w:val="000000"/>
        </w:rPr>
      </w:pPr>
    </w:p>
    <w:p w14:paraId="4A97B1CF" w14:textId="3A03D3D6" w:rsidR="001F3603" w:rsidRPr="00654988" w:rsidRDefault="001F3603" w:rsidP="001F3603">
      <w:pPr>
        <w:spacing w:after="0"/>
        <w:rPr>
          <w:rFonts w:cstheme="minorHAnsi"/>
          <w:color w:val="000000"/>
          <w:sz w:val="24"/>
          <w:szCs w:val="24"/>
        </w:rPr>
      </w:pPr>
      <w:r w:rsidRPr="00654988">
        <w:rPr>
          <w:rFonts w:cstheme="minorHAnsi"/>
          <w:color w:val="000000"/>
          <w:sz w:val="24"/>
          <w:szCs w:val="24"/>
        </w:rPr>
        <w:t>A long association with the School of Arts began when in 1904 David Robert McCall was appointed one of the trustees of the reserve at Beecroft for the School of Arts site.</w:t>
      </w:r>
      <w:r w:rsidR="00804509" w:rsidRPr="00440AA7">
        <w:rPr>
          <w:rFonts w:cstheme="minorHAnsi"/>
          <w:b/>
          <w:color w:val="000000"/>
          <w:sz w:val="24"/>
          <w:szCs w:val="24"/>
          <w:vertAlign w:val="superscript"/>
        </w:rPr>
        <w:t>12</w:t>
      </w:r>
      <w:r w:rsidRPr="00654988">
        <w:rPr>
          <w:rFonts w:cstheme="minorHAnsi"/>
          <w:color w:val="000000"/>
          <w:sz w:val="24"/>
          <w:szCs w:val="24"/>
        </w:rPr>
        <w:t xml:space="preserve"> </w:t>
      </w:r>
    </w:p>
    <w:p w14:paraId="388D2D03" w14:textId="77777777" w:rsidR="001F3603" w:rsidRPr="00654988" w:rsidRDefault="001F3603" w:rsidP="001F3603">
      <w:pPr>
        <w:spacing w:after="0"/>
        <w:rPr>
          <w:rFonts w:cstheme="minorHAnsi"/>
          <w:color w:val="000000"/>
          <w:sz w:val="24"/>
          <w:szCs w:val="24"/>
        </w:rPr>
      </w:pPr>
    </w:p>
    <w:p w14:paraId="1B04ABA0" w14:textId="16EB186A" w:rsidR="001F3603" w:rsidRPr="00654988" w:rsidRDefault="001F3603" w:rsidP="001F3603">
      <w:pPr>
        <w:spacing w:after="0"/>
        <w:rPr>
          <w:rFonts w:cstheme="minorHAnsi"/>
          <w:color w:val="000000"/>
          <w:sz w:val="24"/>
          <w:szCs w:val="24"/>
          <w:vertAlign w:val="superscript"/>
        </w:rPr>
      </w:pPr>
      <w:r w:rsidRPr="00654988">
        <w:rPr>
          <w:rFonts w:cstheme="minorHAnsi"/>
          <w:color w:val="000000"/>
          <w:sz w:val="24"/>
          <w:szCs w:val="24"/>
        </w:rPr>
        <w:t>In 1905 he was on the committee of the Beecroft Public School.  His business address, that year, was 111 Phillip-street, Sydney.</w:t>
      </w:r>
      <w:r w:rsidR="00804509" w:rsidRPr="00440AA7">
        <w:rPr>
          <w:rFonts w:cstheme="minorHAnsi"/>
          <w:b/>
          <w:color w:val="000000"/>
          <w:sz w:val="24"/>
          <w:szCs w:val="24"/>
          <w:vertAlign w:val="superscript"/>
        </w:rPr>
        <w:t>13</w:t>
      </w:r>
    </w:p>
    <w:p w14:paraId="1D38E34E" w14:textId="19ABB677" w:rsidR="001F3603" w:rsidRPr="00654988" w:rsidRDefault="001F3603" w:rsidP="001F3603">
      <w:pPr>
        <w:spacing w:after="0" w:line="240" w:lineRule="auto"/>
        <w:rPr>
          <w:rFonts w:eastAsia="Times New Roman" w:cstheme="minorHAnsi"/>
          <w:color w:val="000000"/>
          <w:sz w:val="24"/>
          <w:szCs w:val="24"/>
          <w:lang w:eastAsia="en-AU"/>
        </w:rPr>
      </w:pPr>
    </w:p>
    <w:p w14:paraId="38B5905A" w14:textId="50492CD3" w:rsidR="00183FBB" w:rsidRPr="00654988" w:rsidRDefault="00183FBB" w:rsidP="00183FBB">
      <w:pPr>
        <w:spacing w:after="0"/>
        <w:rPr>
          <w:rFonts w:cstheme="minorHAnsi"/>
          <w:sz w:val="24"/>
          <w:szCs w:val="24"/>
          <w:vertAlign w:val="superscript"/>
        </w:rPr>
      </w:pPr>
      <w:r w:rsidRPr="00654988">
        <w:rPr>
          <w:rFonts w:cstheme="minorHAnsi"/>
          <w:sz w:val="24"/>
          <w:szCs w:val="24"/>
        </w:rPr>
        <w:t>In 1906 his occupation is given as a civil servant in the Department of Public Instruction, first appointed 7</w:t>
      </w:r>
      <w:r w:rsidRPr="00654988">
        <w:rPr>
          <w:rFonts w:cstheme="minorHAnsi"/>
          <w:sz w:val="24"/>
          <w:szCs w:val="24"/>
          <w:vertAlign w:val="superscript"/>
        </w:rPr>
        <w:t>th</w:t>
      </w:r>
      <w:r w:rsidRPr="00654988">
        <w:rPr>
          <w:rFonts w:cstheme="minorHAnsi"/>
          <w:sz w:val="24"/>
          <w:szCs w:val="24"/>
        </w:rPr>
        <w:t xml:space="preserve"> August 1876.</w:t>
      </w:r>
      <w:r w:rsidRPr="00440AA7">
        <w:rPr>
          <w:rFonts w:cstheme="minorHAnsi"/>
          <w:b/>
          <w:sz w:val="24"/>
          <w:szCs w:val="24"/>
          <w:vertAlign w:val="superscript"/>
        </w:rPr>
        <w:t>1</w:t>
      </w:r>
      <w:r w:rsidR="00804509" w:rsidRPr="00440AA7">
        <w:rPr>
          <w:rFonts w:cstheme="minorHAnsi"/>
          <w:b/>
          <w:sz w:val="24"/>
          <w:szCs w:val="24"/>
          <w:vertAlign w:val="superscript"/>
        </w:rPr>
        <w:t>4</w:t>
      </w:r>
    </w:p>
    <w:p w14:paraId="6B83C1FA" w14:textId="77777777" w:rsidR="00183FBB" w:rsidRPr="00654988" w:rsidRDefault="00183FBB" w:rsidP="001F3603">
      <w:pPr>
        <w:spacing w:after="0" w:line="240" w:lineRule="auto"/>
        <w:rPr>
          <w:rFonts w:eastAsia="Times New Roman" w:cstheme="minorHAnsi"/>
          <w:color w:val="000000"/>
          <w:sz w:val="24"/>
          <w:szCs w:val="24"/>
          <w:lang w:eastAsia="en-AU"/>
        </w:rPr>
      </w:pPr>
    </w:p>
    <w:p w14:paraId="2A74FA6F" w14:textId="40EABDDF" w:rsidR="001F3603" w:rsidRPr="00654988" w:rsidRDefault="001F3603" w:rsidP="001F3603">
      <w:pPr>
        <w:spacing w:after="0"/>
        <w:rPr>
          <w:rFonts w:cstheme="minorHAnsi"/>
          <w:color w:val="000000"/>
          <w:sz w:val="24"/>
          <w:szCs w:val="24"/>
        </w:rPr>
      </w:pPr>
      <w:r w:rsidRPr="00654988">
        <w:rPr>
          <w:rFonts w:eastAsia="Times New Roman" w:cstheme="minorHAnsi"/>
          <w:color w:val="000000"/>
          <w:sz w:val="24"/>
          <w:szCs w:val="24"/>
          <w:lang w:eastAsia="en-AU"/>
        </w:rPr>
        <w:t xml:space="preserve">In May 1907 it was announced that Mr. McCall had </w:t>
      </w:r>
      <w:r w:rsidRPr="00654988">
        <w:rPr>
          <w:rFonts w:cstheme="minorHAnsi"/>
          <w:color w:val="000000"/>
          <w:sz w:val="24"/>
          <w:szCs w:val="24"/>
        </w:rPr>
        <w:t>returned to Beecroft and taken up his abode in Copeland-road again, after an absence of between two and three years.</w:t>
      </w:r>
      <w:r w:rsidR="00804509" w:rsidRPr="00440AA7">
        <w:rPr>
          <w:rFonts w:cstheme="minorHAnsi"/>
          <w:b/>
          <w:color w:val="000000"/>
          <w:sz w:val="24"/>
          <w:szCs w:val="24"/>
          <w:vertAlign w:val="superscript"/>
        </w:rPr>
        <w:t>15</w:t>
      </w:r>
      <w:r w:rsidRPr="00654988">
        <w:rPr>
          <w:rFonts w:cstheme="minorHAnsi"/>
          <w:color w:val="000000"/>
          <w:sz w:val="24"/>
          <w:szCs w:val="24"/>
        </w:rPr>
        <w:t xml:space="preserve"> </w:t>
      </w:r>
    </w:p>
    <w:p w14:paraId="64B838A8" w14:textId="51414990" w:rsidR="001F3603" w:rsidRPr="00654988" w:rsidRDefault="001F3603" w:rsidP="001F3603">
      <w:pPr>
        <w:spacing w:after="0" w:line="240" w:lineRule="auto"/>
        <w:rPr>
          <w:rFonts w:eastAsia="Times New Roman" w:cstheme="minorHAnsi"/>
          <w:color w:val="000000"/>
          <w:sz w:val="24"/>
          <w:szCs w:val="24"/>
          <w:lang w:eastAsia="en-AU"/>
        </w:rPr>
      </w:pPr>
    </w:p>
    <w:p w14:paraId="0365913A" w14:textId="18352C31" w:rsidR="00183FBB" w:rsidRPr="00654988" w:rsidRDefault="00183FBB" w:rsidP="00183FBB">
      <w:pPr>
        <w:spacing w:after="0"/>
        <w:rPr>
          <w:rFonts w:cstheme="minorHAnsi"/>
          <w:sz w:val="24"/>
          <w:szCs w:val="24"/>
          <w:vertAlign w:val="superscript"/>
        </w:rPr>
      </w:pPr>
      <w:r w:rsidRPr="00654988">
        <w:rPr>
          <w:rFonts w:cstheme="minorHAnsi"/>
          <w:sz w:val="24"/>
          <w:szCs w:val="24"/>
        </w:rPr>
        <w:t>In 1908 he was gazetted as a trustee for the Mechanics’ Institute site in Beecroft.</w:t>
      </w:r>
      <w:r w:rsidRPr="00440AA7">
        <w:rPr>
          <w:rFonts w:cstheme="minorHAnsi"/>
          <w:b/>
          <w:sz w:val="24"/>
          <w:szCs w:val="24"/>
          <w:vertAlign w:val="superscript"/>
        </w:rPr>
        <w:t>1</w:t>
      </w:r>
      <w:r w:rsidR="00804509" w:rsidRPr="00440AA7">
        <w:rPr>
          <w:rFonts w:cstheme="minorHAnsi"/>
          <w:b/>
          <w:sz w:val="24"/>
          <w:szCs w:val="24"/>
          <w:vertAlign w:val="superscript"/>
        </w:rPr>
        <w:t>6</w:t>
      </w:r>
    </w:p>
    <w:p w14:paraId="6A811F42" w14:textId="77777777" w:rsidR="00183FBB" w:rsidRPr="00654988" w:rsidRDefault="00183FBB" w:rsidP="00183FBB">
      <w:pPr>
        <w:spacing w:after="0"/>
        <w:rPr>
          <w:rFonts w:cstheme="minorHAnsi"/>
          <w:sz w:val="24"/>
          <w:szCs w:val="24"/>
        </w:rPr>
      </w:pPr>
    </w:p>
    <w:p w14:paraId="769918DB" w14:textId="49F67006" w:rsidR="00183FBB" w:rsidRPr="00654988" w:rsidRDefault="00183FBB" w:rsidP="00183FBB">
      <w:pPr>
        <w:spacing w:after="0"/>
        <w:rPr>
          <w:rFonts w:cstheme="minorHAnsi"/>
          <w:sz w:val="24"/>
          <w:szCs w:val="24"/>
        </w:rPr>
      </w:pPr>
      <w:r w:rsidRPr="00654988">
        <w:rPr>
          <w:rFonts w:cstheme="minorHAnsi"/>
          <w:sz w:val="24"/>
          <w:szCs w:val="24"/>
        </w:rPr>
        <w:t xml:space="preserve">In 1911 he </w:t>
      </w:r>
      <w:r w:rsidR="00E66DE1">
        <w:rPr>
          <w:rFonts w:cstheme="minorHAnsi"/>
          <w:sz w:val="24"/>
          <w:szCs w:val="24"/>
        </w:rPr>
        <w:t>was</w:t>
      </w:r>
      <w:r w:rsidRPr="00654988">
        <w:rPr>
          <w:rFonts w:cstheme="minorHAnsi"/>
          <w:sz w:val="24"/>
          <w:szCs w:val="24"/>
        </w:rPr>
        <w:t xml:space="preserve"> secretary to the Inspector-General of Police, and accountant.</w:t>
      </w:r>
      <w:r w:rsidRPr="00440AA7">
        <w:rPr>
          <w:rFonts w:cstheme="minorHAnsi"/>
          <w:b/>
          <w:sz w:val="24"/>
          <w:szCs w:val="24"/>
          <w:vertAlign w:val="superscript"/>
        </w:rPr>
        <w:t>1</w:t>
      </w:r>
      <w:r w:rsidR="00804509" w:rsidRPr="00440AA7">
        <w:rPr>
          <w:rFonts w:cstheme="minorHAnsi"/>
          <w:b/>
          <w:sz w:val="24"/>
          <w:szCs w:val="24"/>
          <w:vertAlign w:val="superscript"/>
        </w:rPr>
        <w:t>7</w:t>
      </w:r>
      <w:r w:rsidRPr="00654988">
        <w:rPr>
          <w:rFonts w:cstheme="minorHAnsi"/>
          <w:sz w:val="24"/>
          <w:szCs w:val="24"/>
        </w:rPr>
        <w:t xml:space="preserve"> </w:t>
      </w:r>
    </w:p>
    <w:p w14:paraId="6A5B7E12" w14:textId="77777777" w:rsidR="00183FBB" w:rsidRPr="00654988" w:rsidRDefault="00183FBB" w:rsidP="00183FBB">
      <w:pPr>
        <w:spacing w:after="0"/>
        <w:rPr>
          <w:rFonts w:cstheme="minorHAnsi"/>
          <w:sz w:val="24"/>
          <w:szCs w:val="24"/>
        </w:rPr>
      </w:pPr>
    </w:p>
    <w:p w14:paraId="530063C3" w14:textId="7E01AC3F" w:rsidR="00183FBB" w:rsidRPr="00654988" w:rsidRDefault="00183FBB" w:rsidP="00183FBB">
      <w:pPr>
        <w:spacing w:after="0"/>
        <w:rPr>
          <w:rFonts w:cstheme="minorHAnsi"/>
          <w:sz w:val="24"/>
          <w:szCs w:val="24"/>
          <w:vertAlign w:val="superscript"/>
        </w:rPr>
      </w:pPr>
      <w:r w:rsidRPr="00654988">
        <w:rPr>
          <w:rFonts w:cstheme="minorHAnsi"/>
          <w:sz w:val="24"/>
          <w:szCs w:val="24"/>
        </w:rPr>
        <w:t>In 1913 the proposal to make David McCall a superintendent of police was not met with approval in police circles due to his lack of policing experience, so this proposal was rejected.</w:t>
      </w:r>
      <w:r w:rsidRPr="00440AA7">
        <w:rPr>
          <w:rFonts w:cstheme="minorHAnsi"/>
          <w:b/>
          <w:sz w:val="24"/>
          <w:szCs w:val="24"/>
          <w:vertAlign w:val="superscript"/>
        </w:rPr>
        <w:t>1</w:t>
      </w:r>
      <w:r w:rsidR="00804509" w:rsidRPr="00440AA7">
        <w:rPr>
          <w:rFonts w:cstheme="minorHAnsi"/>
          <w:b/>
          <w:sz w:val="24"/>
          <w:szCs w:val="24"/>
          <w:vertAlign w:val="superscript"/>
        </w:rPr>
        <w:t>8</w:t>
      </w:r>
    </w:p>
    <w:p w14:paraId="510006E8" w14:textId="77777777" w:rsidR="00183FBB" w:rsidRPr="00654988" w:rsidRDefault="00183FBB" w:rsidP="00183FBB">
      <w:pPr>
        <w:spacing w:after="0"/>
        <w:rPr>
          <w:rFonts w:cstheme="minorHAnsi"/>
          <w:sz w:val="24"/>
          <w:szCs w:val="24"/>
        </w:rPr>
      </w:pPr>
    </w:p>
    <w:p w14:paraId="0915CEAC" w14:textId="04DC94CE" w:rsidR="00183FBB" w:rsidRPr="00654988" w:rsidRDefault="00183FBB" w:rsidP="00183FBB">
      <w:pPr>
        <w:spacing w:after="0"/>
        <w:rPr>
          <w:rFonts w:cstheme="minorHAnsi"/>
          <w:sz w:val="24"/>
          <w:szCs w:val="24"/>
          <w:vertAlign w:val="superscript"/>
        </w:rPr>
      </w:pPr>
      <w:r w:rsidRPr="00654988">
        <w:rPr>
          <w:rFonts w:cstheme="minorHAnsi"/>
          <w:sz w:val="24"/>
          <w:szCs w:val="24"/>
        </w:rPr>
        <w:t>In 1913, at the Scotch Collie Club’s Show, he and his daughter won numerous prizes.  The following year he presided at a meeting of the Australian Scotch Collie Club.</w:t>
      </w:r>
      <w:r w:rsidRPr="00440AA7">
        <w:rPr>
          <w:rFonts w:cstheme="minorHAnsi"/>
          <w:b/>
          <w:sz w:val="24"/>
          <w:szCs w:val="24"/>
          <w:vertAlign w:val="superscript"/>
        </w:rPr>
        <w:t>1</w:t>
      </w:r>
      <w:r w:rsidR="00804509" w:rsidRPr="00440AA7">
        <w:rPr>
          <w:rFonts w:cstheme="minorHAnsi"/>
          <w:b/>
          <w:sz w:val="24"/>
          <w:szCs w:val="24"/>
          <w:vertAlign w:val="superscript"/>
        </w:rPr>
        <w:t>9</w:t>
      </w:r>
    </w:p>
    <w:p w14:paraId="508D2731" w14:textId="77777777" w:rsidR="00183FBB" w:rsidRPr="00654988" w:rsidRDefault="00183FBB" w:rsidP="00183FBB">
      <w:pPr>
        <w:spacing w:after="0"/>
        <w:rPr>
          <w:rFonts w:cstheme="minorHAnsi"/>
          <w:sz w:val="24"/>
          <w:szCs w:val="24"/>
        </w:rPr>
      </w:pPr>
    </w:p>
    <w:p w14:paraId="1B1FC480" w14:textId="4C3EF9D7" w:rsidR="00183FBB" w:rsidRPr="00654988" w:rsidRDefault="00183FBB" w:rsidP="00183FBB">
      <w:pPr>
        <w:spacing w:after="0"/>
        <w:rPr>
          <w:rFonts w:cstheme="minorHAnsi"/>
          <w:sz w:val="24"/>
          <w:szCs w:val="24"/>
          <w:vertAlign w:val="superscript"/>
        </w:rPr>
      </w:pPr>
      <w:r w:rsidRPr="00654988">
        <w:rPr>
          <w:rFonts w:cstheme="minorHAnsi"/>
          <w:sz w:val="24"/>
          <w:szCs w:val="24"/>
        </w:rPr>
        <w:t>In 1913 he was also involved in presenting sailing prizes won during the 1912-13 season of the Snail’s Bay Amateurs.  In 1914 he was a vice-president, along with two others, of the Snails Bay Amateurs Club.</w:t>
      </w:r>
      <w:r w:rsidR="00804509" w:rsidRPr="00440AA7">
        <w:rPr>
          <w:rFonts w:cstheme="minorHAnsi"/>
          <w:b/>
          <w:sz w:val="24"/>
          <w:szCs w:val="24"/>
          <w:vertAlign w:val="superscript"/>
        </w:rPr>
        <w:t>20</w:t>
      </w:r>
    </w:p>
    <w:p w14:paraId="2CC2171A" w14:textId="77777777" w:rsidR="00183FBB" w:rsidRPr="00654988" w:rsidRDefault="00183FBB" w:rsidP="00183FBB">
      <w:pPr>
        <w:spacing w:after="0"/>
        <w:rPr>
          <w:rFonts w:cstheme="minorHAnsi"/>
          <w:sz w:val="24"/>
          <w:szCs w:val="24"/>
        </w:rPr>
      </w:pPr>
    </w:p>
    <w:p w14:paraId="2CFD078E" w14:textId="00ADB265" w:rsidR="00183FBB" w:rsidRPr="00654988" w:rsidRDefault="00183FBB" w:rsidP="00183FBB">
      <w:pPr>
        <w:spacing w:after="0"/>
        <w:rPr>
          <w:rFonts w:cstheme="minorHAnsi"/>
          <w:sz w:val="24"/>
          <w:szCs w:val="24"/>
          <w:vertAlign w:val="superscript"/>
        </w:rPr>
      </w:pPr>
      <w:r w:rsidRPr="00654988">
        <w:rPr>
          <w:rFonts w:cstheme="minorHAnsi"/>
          <w:sz w:val="24"/>
          <w:szCs w:val="24"/>
        </w:rPr>
        <w:t>In June 1915 his appointment as trustee of the Beecroft School of Arts was declared vacant, and Henry John Little was appointed as a new trustee.</w:t>
      </w:r>
      <w:r w:rsidRPr="00440AA7">
        <w:rPr>
          <w:rFonts w:cstheme="minorHAnsi"/>
          <w:b/>
          <w:sz w:val="24"/>
          <w:szCs w:val="24"/>
          <w:vertAlign w:val="superscript"/>
        </w:rPr>
        <w:t>2</w:t>
      </w:r>
      <w:r w:rsidR="00480BD4" w:rsidRPr="00440AA7">
        <w:rPr>
          <w:rFonts w:cstheme="minorHAnsi"/>
          <w:b/>
          <w:sz w:val="24"/>
          <w:szCs w:val="24"/>
          <w:vertAlign w:val="superscript"/>
        </w:rPr>
        <w:t>1</w:t>
      </w:r>
    </w:p>
    <w:p w14:paraId="02179487" w14:textId="77777777" w:rsidR="00183FBB" w:rsidRPr="00654988" w:rsidRDefault="00183FBB" w:rsidP="00183FBB">
      <w:pPr>
        <w:spacing w:after="0"/>
        <w:rPr>
          <w:rFonts w:cstheme="minorHAnsi"/>
          <w:sz w:val="24"/>
          <w:szCs w:val="24"/>
        </w:rPr>
      </w:pPr>
    </w:p>
    <w:p w14:paraId="5DA9AC86" w14:textId="7B7C5A56" w:rsidR="00183FBB" w:rsidRPr="00654988" w:rsidRDefault="00183FBB" w:rsidP="00183FBB">
      <w:pPr>
        <w:spacing w:after="0"/>
        <w:rPr>
          <w:rFonts w:cstheme="minorHAnsi"/>
          <w:sz w:val="24"/>
          <w:szCs w:val="24"/>
          <w:vertAlign w:val="superscript"/>
        </w:rPr>
      </w:pPr>
      <w:r w:rsidRPr="00654988">
        <w:rPr>
          <w:rFonts w:cstheme="minorHAnsi"/>
          <w:sz w:val="24"/>
          <w:szCs w:val="24"/>
        </w:rPr>
        <w:t>In 1916, having left Beecroft several years earlier, he returned to Beecroft, taking up his abode at his new home in Copeland-road, Beecroft.  This new home was called “Lindisfarne.”</w:t>
      </w:r>
      <w:r w:rsidRPr="00440AA7">
        <w:rPr>
          <w:rFonts w:cstheme="minorHAnsi"/>
          <w:b/>
          <w:sz w:val="24"/>
          <w:szCs w:val="24"/>
          <w:vertAlign w:val="superscript"/>
        </w:rPr>
        <w:t>2</w:t>
      </w:r>
      <w:r w:rsidR="00480BD4" w:rsidRPr="00440AA7">
        <w:rPr>
          <w:rFonts w:cstheme="minorHAnsi"/>
          <w:b/>
          <w:sz w:val="24"/>
          <w:szCs w:val="24"/>
          <w:vertAlign w:val="superscript"/>
        </w:rPr>
        <w:t>2</w:t>
      </w:r>
    </w:p>
    <w:p w14:paraId="514C7456" w14:textId="77777777" w:rsidR="00183FBB" w:rsidRPr="00654988" w:rsidRDefault="00183FBB" w:rsidP="00183FBB">
      <w:pPr>
        <w:spacing w:after="0"/>
        <w:rPr>
          <w:rFonts w:cstheme="minorHAnsi"/>
          <w:sz w:val="24"/>
          <w:szCs w:val="24"/>
        </w:rPr>
      </w:pPr>
    </w:p>
    <w:p w14:paraId="7D17E80C" w14:textId="77777777" w:rsidR="00183FBB" w:rsidRPr="00654988" w:rsidRDefault="00183FBB" w:rsidP="00183FBB">
      <w:pPr>
        <w:spacing w:after="0"/>
        <w:rPr>
          <w:rFonts w:cstheme="minorHAnsi"/>
          <w:sz w:val="24"/>
          <w:szCs w:val="24"/>
        </w:rPr>
      </w:pPr>
      <w:r w:rsidRPr="00654988">
        <w:rPr>
          <w:rFonts w:cstheme="minorHAnsi"/>
          <w:sz w:val="24"/>
          <w:szCs w:val="24"/>
        </w:rPr>
        <w:t xml:space="preserve">In 1918 his daughter Flora was married at the Beecroft Presbyterian Church. In 1919 his daughter Colina was also married there.  </w:t>
      </w:r>
    </w:p>
    <w:p w14:paraId="192E0847" w14:textId="59909F5F" w:rsidR="00183FBB" w:rsidRPr="00654988" w:rsidRDefault="00183FBB" w:rsidP="00183FBB">
      <w:pPr>
        <w:spacing w:after="0"/>
        <w:rPr>
          <w:rFonts w:cstheme="minorHAnsi"/>
          <w:sz w:val="24"/>
          <w:szCs w:val="24"/>
          <w:vertAlign w:val="superscript"/>
        </w:rPr>
      </w:pPr>
      <w:r w:rsidRPr="00654988">
        <w:rPr>
          <w:rFonts w:cstheme="minorHAnsi"/>
          <w:sz w:val="24"/>
          <w:szCs w:val="24"/>
        </w:rPr>
        <w:t>In 1919 his daughter Flora (Rogers) was delivered of a son at Lorne House Private Hospital, Beecroft.  In 1920 his daughter Agnes (Kirby) was delivered of a son at “Lindisfarne,” Beecroft.</w:t>
      </w:r>
      <w:r w:rsidRPr="00440AA7">
        <w:rPr>
          <w:rFonts w:cstheme="minorHAnsi"/>
          <w:b/>
          <w:sz w:val="24"/>
          <w:szCs w:val="24"/>
          <w:vertAlign w:val="superscript"/>
        </w:rPr>
        <w:t>2</w:t>
      </w:r>
      <w:r w:rsidR="00480BD4" w:rsidRPr="00440AA7">
        <w:rPr>
          <w:rFonts w:cstheme="minorHAnsi"/>
          <w:b/>
          <w:sz w:val="24"/>
          <w:szCs w:val="24"/>
          <w:vertAlign w:val="superscript"/>
        </w:rPr>
        <w:t>3</w:t>
      </w:r>
      <w:r w:rsidRPr="00654988">
        <w:rPr>
          <w:rFonts w:cstheme="minorHAnsi"/>
          <w:sz w:val="24"/>
          <w:szCs w:val="24"/>
          <w:vertAlign w:val="superscript"/>
        </w:rPr>
        <w:t xml:space="preserve"> </w:t>
      </w:r>
    </w:p>
    <w:p w14:paraId="16003F46" w14:textId="43AC9065" w:rsidR="00183FBB" w:rsidRPr="00654988" w:rsidRDefault="00183FBB" w:rsidP="00183FBB">
      <w:pPr>
        <w:spacing w:after="0"/>
        <w:rPr>
          <w:rFonts w:cstheme="minorHAnsi"/>
          <w:sz w:val="24"/>
          <w:szCs w:val="24"/>
        </w:rPr>
      </w:pPr>
    </w:p>
    <w:p w14:paraId="162FFBAF" w14:textId="6B819347" w:rsidR="00183FBB" w:rsidRPr="00654988" w:rsidRDefault="00183FBB" w:rsidP="00183FBB">
      <w:pPr>
        <w:spacing w:after="0"/>
        <w:rPr>
          <w:rFonts w:cstheme="minorHAnsi"/>
          <w:sz w:val="24"/>
          <w:szCs w:val="24"/>
          <w:vertAlign w:val="superscript"/>
        </w:rPr>
      </w:pPr>
      <w:r w:rsidRPr="00654988">
        <w:rPr>
          <w:rFonts w:cstheme="minorHAnsi"/>
          <w:sz w:val="24"/>
          <w:szCs w:val="24"/>
        </w:rPr>
        <w:t>In December 1920, after 44 years in the Police Department, Mr. McCall retired on 15</w:t>
      </w:r>
      <w:r w:rsidRPr="00654988">
        <w:rPr>
          <w:rFonts w:cstheme="minorHAnsi"/>
          <w:sz w:val="24"/>
          <w:szCs w:val="24"/>
          <w:vertAlign w:val="superscript"/>
        </w:rPr>
        <w:t>th</w:t>
      </w:r>
      <w:r w:rsidRPr="00654988">
        <w:rPr>
          <w:rFonts w:cstheme="minorHAnsi"/>
          <w:sz w:val="24"/>
          <w:szCs w:val="24"/>
        </w:rPr>
        <w:t xml:space="preserve"> December.  He joined the service in 1876 as a constable, being transferred to the clerical staff of the public service in 1878, and for the past 19 years he held the post of secretary of the department, having served under four inspector-generals.  In early 1921, at his retirement presentation, he was presented with an illuminated address, and a wallet containing over £100 in notes from the officers and men connected with the force, and civil servants.  All spoke of Mr. McCall in terms of eulogy.  “If ever any difficulty arose it was always left to Mr. McCall to find out the safest and surest way out,” said one.  “My first impression of Mr. McCall,” remarked another, “was that of an officer who worked 8 hours during the day and 16 hours at night.”  “He always showed singular common sense, with a rapid and correct perception of the right thing to do,” summed up a third.  Mr. McCall suitably replied.</w:t>
      </w:r>
      <w:r w:rsidRPr="00440AA7">
        <w:rPr>
          <w:rFonts w:cstheme="minorHAnsi"/>
          <w:b/>
          <w:sz w:val="24"/>
          <w:szCs w:val="24"/>
          <w:vertAlign w:val="superscript"/>
        </w:rPr>
        <w:t>2</w:t>
      </w:r>
      <w:r w:rsidR="00480BD4" w:rsidRPr="00440AA7">
        <w:rPr>
          <w:rFonts w:cstheme="minorHAnsi"/>
          <w:b/>
          <w:sz w:val="24"/>
          <w:szCs w:val="24"/>
          <w:vertAlign w:val="superscript"/>
        </w:rPr>
        <w:t>4</w:t>
      </w:r>
    </w:p>
    <w:p w14:paraId="4E2C57C5" w14:textId="77777777" w:rsidR="00183FBB" w:rsidRPr="00654988" w:rsidRDefault="00183FBB" w:rsidP="00183FBB">
      <w:pPr>
        <w:spacing w:after="0"/>
        <w:rPr>
          <w:rFonts w:cstheme="minorHAnsi"/>
          <w:sz w:val="24"/>
          <w:szCs w:val="24"/>
        </w:rPr>
      </w:pPr>
    </w:p>
    <w:p w14:paraId="3CEDE2E1" w14:textId="7C22EA4B" w:rsidR="00183FBB" w:rsidRPr="00654988" w:rsidRDefault="00183FBB" w:rsidP="00183FBB">
      <w:pPr>
        <w:spacing w:after="0"/>
        <w:rPr>
          <w:rFonts w:cstheme="minorHAnsi"/>
          <w:sz w:val="24"/>
          <w:szCs w:val="24"/>
          <w:vertAlign w:val="superscript"/>
        </w:rPr>
      </w:pPr>
      <w:r w:rsidRPr="00654988">
        <w:rPr>
          <w:rFonts w:cstheme="minorHAnsi"/>
          <w:sz w:val="24"/>
          <w:szCs w:val="24"/>
        </w:rPr>
        <w:t>In April 1922 he won several rose awards at the Beecroft Flower Show.</w:t>
      </w:r>
      <w:r w:rsidRPr="00440AA7">
        <w:rPr>
          <w:rFonts w:cstheme="minorHAnsi"/>
          <w:b/>
          <w:sz w:val="24"/>
          <w:szCs w:val="24"/>
          <w:vertAlign w:val="superscript"/>
        </w:rPr>
        <w:t>2</w:t>
      </w:r>
      <w:r w:rsidR="00480BD4" w:rsidRPr="00440AA7">
        <w:rPr>
          <w:rFonts w:cstheme="minorHAnsi"/>
          <w:b/>
          <w:sz w:val="24"/>
          <w:szCs w:val="24"/>
          <w:vertAlign w:val="superscript"/>
        </w:rPr>
        <w:t>5</w:t>
      </w:r>
    </w:p>
    <w:p w14:paraId="765FBF06" w14:textId="0CC5029D" w:rsidR="00183FBB" w:rsidRPr="00654988" w:rsidRDefault="00183FBB" w:rsidP="00480BD4">
      <w:pPr>
        <w:spacing w:after="0"/>
        <w:rPr>
          <w:rFonts w:cstheme="minorHAnsi"/>
          <w:b/>
          <w:bCs/>
          <w:sz w:val="24"/>
          <w:szCs w:val="24"/>
        </w:rPr>
      </w:pPr>
    </w:p>
    <w:p w14:paraId="7E84AE38" w14:textId="77777777" w:rsidR="00480BD4" w:rsidRPr="00654988" w:rsidRDefault="00183FBB" w:rsidP="00183FBB">
      <w:pPr>
        <w:spacing w:after="0"/>
        <w:rPr>
          <w:rFonts w:cstheme="minorHAnsi"/>
          <w:sz w:val="24"/>
          <w:szCs w:val="24"/>
        </w:rPr>
      </w:pPr>
      <w:r w:rsidRPr="00654988">
        <w:rPr>
          <w:rFonts w:cstheme="minorHAnsi"/>
          <w:sz w:val="24"/>
          <w:szCs w:val="24"/>
        </w:rPr>
        <w:t>David Robert McCall died at his residence in Beecroft [“Lindisfarne,” Copeland Road] on 28</w:t>
      </w:r>
      <w:r w:rsidRPr="00654988">
        <w:rPr>
          <w:rFonts w:cstheme="minorHAnsi"/>
          <w:sz w:val="24"/>
          <w:szCs w:val="24"/>
          <w:vertAlign w:val="superscript"/>
        </w:rPr>
        <w:t>th</w:t>
      </w:r>
      <w:r w:rsidRPr="00654988">
        <w:rPr>
          <w:rFonts w:cstheme="minorHAnsi"/>
          <w:sz w:val="24"/>
          <w:szCs w:val="24"/>
        </w:rPr>
        <w:t xml:space="preserve"> December 1933, aged 74 years.  The following remarks referring to Mr. McCall’s public service were placed under record by the Chief Secretary’s Department: “the moment is appropriate to place upon record recognition of the fact that, in a department where the activities are always important and often concerned with matters of delicate and extremely confidential character, his long service has always been characterised by capacity, zealous care, and pronounced loyalty to the government authorities.”</w:t>
      </w:r>
    </w:p>
    <w:p w14:paraId="0F710A7E" w14:textId="53574B41" w:rsidR="00183FBB" w:rsidRPr="00654988" w:rsidRDefault="00480BD4" w:rsidP="00183FBB">
      <w:pPr>
        <w:spacing w:after="0"/>
        <w:rPr>
          <w:rFonts w:cstheme="minorHAnsi"/>
          <w:sz w:val="24"/>
          <w:szCs w:val="24"/>
          <w:vertAlign w:val="superscript"/>
        </w:rPr>
      </w:pPr>
      <w:r w:rsidRPr="00654988">
        <w:rPr>
          <w:rFonts w:eastAsia="Times New Roman" w:cstheme="minorHAnsi"/>
          <w:color w:val="000000"/>
          <w:sz w:val="24"/>
          <w:szCs w:val="24"/>
          <w:lang w:eastAsia="en-AU"/>
        </w:rPr>
        <w:t>He left behind a widow, Kathleen, and children David, Colina (Mrs. W. Milne), Flora (Mrs. W. Rogers), and Agnes (Mrs. A. Kirby).</w:t>
      </w:r>
      <w:r w:rsidR="00183FBB" w:rsidRPr="00440AA7">
        <w:rPr>
          <w:rFonts w:cstheme="minorHAnsi"/>
          <w:b/>
          <w:sz w:val="24"/>
          <w:szCs w:val="24"/>
          <w:vertAlign w:val="superscript"/>
        </w:rPr>
        <w:t>2</w:t>
      </w:r>
      <w:r w:rsidRPr="00440AA7">
        <w:rPr>
          <w:rFonts w:cstheme="minorHAnsi"/>
          <w:b/>
          <w:sz w:val="24"/>
          <w:szCs w:val="24"/>
          <w:vertAlign w:val="superscript"/>
        </w:rPr>
        <w:t>6</w:t>
      </w:r>
    </w:p>
    <w:p w14:paraId="472CA7C7" w14:textId="77777777" w:rsidR="001F3603" w:rsidRPr="00654988" w:rsidRDefault="001F3603" w:rsidP="001F3603">
      <w:pPr>
        <w:spacing w:after="0"/>
        <w:rPr>
          <w:rFonts w:eastAsia="Times New Roman" w:cstheme="minorHAnsi"/>
          <w:color w:val="000000"/>
          <w:sz w:val="24"/>
          <w:szCs w:val="24"/>
          <w:lang w:eastAsia="en-AU"/>
        </w:rPr>
      </w:pPr>
    </w:p>
    <w:p w14:paraId="172D6A04" w14:textId="0EC28A15" w:rsidR="001F3603" w:rsidRPr="00654988" w:rsidRDefault="001F3603" w:rsidP="001F3603">
      <w:pPr>
        <w:spacing w:after="0" w:line="240" w:lineRule="auto"/>
        <w:rPr>
          <w:rFonts w:eastAsia="Times New Roman" w:cstheme="minorHAnsi"/>
          <w:color w:val="000000"/>
          <w:sz w:val="24"/>
          <w:szCs w:val="24"/>
          <w:lang w:eastAsia="en-AU"/>
        </w:rPr>
      </w:pPr>
      <w:r w:rsidRPr="00654988">
        <w:rPr>
          <w:rFonts w:eastAsia="Times New Roman" w:cstheme="minorHAnsi"/>
          <w:color w:val="000000"/>
          <w:sz w:val="24"/>
          <w:szCs w:val="24"/>
          <w:lang w:eastAsia="en-AU"/>
        </w:rPr>
        <w:t>On 20th April 1936 Mrs. Kathleen</w:t>
      </w:r>
      <w:r w:rsidR="00480BD4" w:rsidRPr="00654988">
        <w:rPr>
          <w:rFonts w:eastAsia="Times New Roman" w:cstheme="minorHAnsi"/>
          <w:color w:val="000000"/>
          <w:sz w:val="24"/>
          <w:szCs w:val="24"/>
          <w:lang w:eastAsia="en-AU"/>
        </w:rPr>
        <w:t>/Catherine</w:t>
      </w:r>
      <w:r w:rsidRPr="00654988">
        <w:rPr>
          <w:rFonts w:eastAsia="Times New Roman" w:cstheme="minorHAnsi"/>
          <w:color w:val="000000"/>
          <w:sz w:val="24"/>
          <w:szCs w:val="24"/>
          <w:lang w:eastAsia="en-AU"/>
        </w:rPr>
        <w:t xml:space="preserve"> McCall, </w:t>
      </w:r>
      <w:r w:rsidR="00480BD4" w:rsidRPr="00654988">
        <w:rPr>
          <w:rFonts w:eastAsia="Times New Roman" w:cstheme="minorHAnsi"/>
          <w:color w:val="000000"/>
          <w:sz w:val="24"/>
          <w:szCs w:val="24"/>
          <w:lang w:eastAsia="en-AU"/>
        </w:rPr>
        <w:t xml:space="preserve">aged </w:t>
      </w:r>
      <w:r w:rsidRPr="00654988">
        <w:rPr>
          <w:rFonts w:eastAsia="Times New Roman" w:cstheme="minorHAnsi"/>
          <w:color w:val="000000"/>
          <w:sz w:val="24"/>
          <w:szCs w:val="24"/>
          <w:lang w:eastAsia="en-AU"/>
        </w:rPr>
        <w:t>73</w:t>
      </w:r>
      <w:r w:rsidR="00480BD4" w:rsidRPr="00654988">
        <w:rPr>
          <w:rFonts w:eastAsia="Times New Roman" w:cstheme="minorHAnsi"/>
          <w:color w:val="000000"/>
          <w:sz w:val="24"/>
          <w:szCs w:val="24"/>
          <w:lang w:eastAsia="en-AU"/>
        </w:rPr>
        <w:t xml:space="preserve"> years</w:t>
      </w:r>
      <w:r w:rsidRPr="00654988">
        <w:rPr>
          <w:rFonts w:eastAsia="Times New Roman" w:cstheme="minorHAnsi"/>
          <w:color w:val="000000"/>
          <w:sz w:val="24"/>
          <w:szCs w:val="24"/>
          <w:lang w:eastAsia="en-AU"/>
        </w:rPr>
        <w:t xml:space="preserve">, </w:t>
      </w:r>
      <w:r w:rsidR="00480BD4" w:rsidRPr="00654988">
        <w:rPr>
          <w:rFonts w:eastAsia="Times New Roman" w:cstheme="minorHAnsi"/>
          <w:color w:val="000000"/>
          <w:sz w:val="24"/>
          <w:szCs w:val="24"/>
          <w:lang w:eastAsia="en-AU"/>
        </w:rPr>
        <w:t xml:space="preserve">the widow of David Robert McCall, </w:t>
      </w:r>
      <w:r w:rsidR="00E66DE1">
        <w:rPr>
          <w:rFonts w:eastAsia="Times New Roman" w:cstheme="minorHAnsi"/>
          <w:color w:val="000000"/>
          <w:sz w:val="24"/>
          <w:szCs w:val="24"/>
          <w:lang w:eastAsia="en-AU"/>
        </w:rPr>
        <w:t>of [25] Copeland-</w:t>
      </w:r>
      <w:r w:rsidRPr="00654988">
        <w:rPr>
          <w:rFonts w:eastAsia="Times New Roman" w:cstheme="minorHAnsi"/>
          <w:color w:val="000000"/>
          <w:sz w:val="24"/>
          <w:szCs w:val="24"/>
          <w:lang w:eastAsia="en-AU"/>
        </w:rPr>
        <w:t xml:space="preserve">street, Beecroft, </w:t>
      </w:r>
      <w:r w:rsidR="00480BD4" w:rsidRPr="00654988">
        <w:rPr>
          <w:rFonts w:eastAsia="Times New Roman" w:cstheme="minorHAnsi"/>
          <w:color w:val="000000"/>
          <w:sz w:val="24"/>
          <w:szCs w:val="24"/>
          <w:lang w:eastAsia="en-AU"/>
        </w:rPr>
        <w:t xml:space="preserve">died after </w:t>
      </w:r>
      <w:r w:rsidRPr="00654988">
        <w:rPr>
          <w:rFonts w:eastAsia="Times New Roman" w:cstheme="minorHAnsi"/>
          <w:color w:val="000000"/>
          <w:sz w:val="24"/>
          <w:szCs w:val="24"/>
          <w:lang w:eastAsia="en-AU"/>
        </w:rPr>
        <w:t>suffered a fracture of the skull and a fractured thigh when a wardrobe fell on her. She was taken by the ambulance to Ryde Hospital, where she died.</w:t>
      </w:r>
      <w:r w:rsidR="00480BD4" w:rsidRPr="00654988">
        <w:rPr>
          <w:rFonts w:eastAsia="Times New Roman" w:cstheme="minorHAnsi"/>
          <w:color w:val="000000"/>
          <w:sz w:val="24"/>
          <w:szCs w:val="24"/>
          <w:lang w:eastAsia="en-AU"/>
        </w:rPr>
        <w:t xml:space="preserve">  She left behind four children: </w:t>
      </w:r>
      <w:r w:rsidR="00480BD4" w:rsidRPr="00654988">
        <w:rPr>
          <w:rFonts w:cstheme="minorHAnsi"/>
          <w:sz w:val="24"/>
          <w:szCs w:val="24"/>
        </w:rPr>
        <w:t>David, Colina, Flora and Agnes.</w:t>
      </w:r>
    </w:p>
    <w:p w14:paraId="4448E46F" w14:textId="77777777" w:rsidR="001F3603" w:rsidRPr="00654988" w:rsidRDefault="001F3603" w:rsidP="001F3603">
      <w:pPr>
        <w:spacing w:after="0" w:line="240" w:lineRule="auto"/>
        <w:rPr>
          <w:rFonts w:eastAsia="Times New Roman" w:cstheme="minorHAnsi"/>
          <w:color w:val="000000"/>
          <w:sz w:val="24"/>
          <w:szCs w:val="24"/>
          <w:lang w:eastAsia="en-AU"/>
        </w:rPr>
      </w:pPr>
      <w:r w:rsidRPr="00654988">
        <w:rPr>
          <w:rFonts w:eastAsia="Times New Roman" w:cstheme="minorHAnsi"/>
          <w:color w:val="000000"/>
          <w:sz w:val="24"/>
          <w:szCs w:val="24"/>
          <w:lang w:eastAsia="en-AU"/>
        </w:rPr>
        <w:t>The funeral left the Presbyterian Church, Beecroft, for the Presbyterian Cemetery, Northern Suburbs.</w:t>
      </w:r>
    </w:p>
    <w:p w14:paraId="3B704D04" w14:textId="6D0D1F1A" w:rsidR="001F3603" w:rsidRPr="00654988" w:rsidRDefault="001F3603" w:rsidP="001F3603">
      <w:pPr>
        <w:spacing w:after="0" w:line="240" w:lineRule="auto"/>
        <w:rPr>
          <w:rFonts w:eastAsia="Times New Roman" w:cstheme="minorHAnsi"/>
          <w:color w:val="000000"/>
          <w:sz w:val="24"/>
          <w:szCs w:val="24"/>
          <w:vertAlign w:val="superscript"/>
          <w:lang w:eastAsia="en-AU"/>
        </w:rPr>
      </w:pPr>
      <w:r w:rsidRPr="00654988">
        <w:rPr>
          <w:rFonts w:eastAsia="Times New Roman" w:cstheme="minorHAnsi"/>
          <w:color w:val="000000"/>
          <w:sz w:val="24"/>
          <w:szCs w:val="24"/>
          <w:lang w:eastAsia="en-AU"/>
        </w:rPr>
        <w:t>Probate was granted on 26</w:t>
      </w:r>
      <w:r w:rsidRPr="00654988">
        <w:rPr>
          <w:rFonts w:eastAsia="Times New Roman" w:cstheme="minorHAnsi"/>
          <w:color w:val="000000"/>
          <w:sz w:val="24"/>
          <w:szCs w:val="24"/>
          <w:vertAlign w:val="superscript"/>
          <w:lang w:eastAsia="en-AU"/>
        </w:rPr>
        <w:t>th</w:t>
      </w:r>
      <w:r w:rsidRPr="00654988">
        <w:rPr>
          <w:rFonts w:eastAsia="Times New Roman" w:cstheme="minorHAnsi"/>
          <w:color w:val="000000"/>
          <w:sz w:val="24"/>
          <w:szCs w:val="24"/>
          <w:lang w:eastAsia="en-AU"/>
        </w:rPr>
        <w:t xml:space="preserve"> June 1936.</w:t>
      </w:r>
      <w:r w:rsidR="00480BD4" w:rsidRPr="00440AA7">
        <w:rPr>
          <w:rFonts w:eastAsia="Times New Roman" w:cstheme="minorHAnsi"/>
          <w:b/>
          <w:color w:val="000000"/>
          <w:sz w:val="24"/>
          <w:szCs w:val="24"/>
          <w:vertAlign w:val="superscript"/>
          <w:lang w:eastAsia="en-AU"/>
        </w:rPr>
        <w:t>27</w:t>
      </w:r>
    </w:p>
    <w:p w14:paraId="4E9ED69C" w14:textId="7C80616C" w:rsidR="00D9661E" w:rsidRPr="00654988" w:rsidRDefault="00D9661E" w:rsidP="00D9661E">
      <w:pPr>
        <w:spacing w:after="0"/>
        <w:rPr>
          <w:rFonts w:cstheme="minorHAnsi"/>
          <w:b/>
          <w:bCs/>
          <w:color w:val="000000"/>
          <w:sz w:val="24"/>
          <w:szCs w:val="24"/>
        </w:rPr>
      </w:pPr>
    </w:p>
    <w:p w14:paraId="64267966" w14:textId="330C1FFD" w:rsidR="00D9661E" w:rsidRDefault="00D9661E" w:rsidP="00D9661E">
      <w:pPr>
        <w:spacing w:after="0"/>
        <w:rPr>
          <w:rFonts w:cstheme="minorHAnsi"/>
          <w:b/>
          <w:bCs/>
          <w:color w:val="000000"/>
          <w:sz w:val="24"/>
          <w:szCs w:val="24"/>
        </w:rPr>
      </w:pPr>
    </w:p>
    <w:p w14:paraId="4486A7C3" w14:textId="77777777" w:rsidR="00D9661E" w:rsidRPr="00D9661E" w:rsidRDefault="00D9661E" w:rsidP="00D9661E">
      <w:pPr>
        <w:spacing w:after="0"/>
        <w:rPr>
          <w:rFonts w:cstheme="minorHAnsi"/>
          <w:b/>
          <w:bCs/>
          <w:color w:val="000000"/>
          <w:sz w:val="28"/>
          <w:szCs w:val="28"/>
          <w:u w:val="single"/>
        </w:rPr>
      </w:pPr>
      <w:r w:rsidRPr="00D9661E">
        <w:rPr>
          <w:rFonts w:cstheme="minorHAnsi"/>
          <w:b/>
          <w:bCs/>
          <w:color w:val="000000"/>
          <w:sz w:val="28"/>
          <w:szCs w:val="28"/>
          <w:u w:val="single"/>
        </w:rPr>
        <w:t>Bibliography</w:t>
      </w:r>
    </w:p>
    <w:p w14:paraId="08A6A7CF" w14:textId="77777777" w:rsidR="00D9661E" w:rsidRDefault="00D9661E" w:rsidP="00D9661E">
      <w:pPr>
        <w:spacing w:after="0"/>
        <w:rPr>
          <w:rFonts w:cstheme="minorHAnsi"/>
          <w:b/>
          <w:bCs/>
          <w:color w:val="000000"/>
          <w:sz w:val="24"/>
          <w:szCs w:val="24"/>
        </w:rPr>
      </w:pPr>
    </w:p>
    <w:p w14:paraId="7EF8B058" w14:textId="77777777" w:rsidR="00D9661E" w:rsidRPr="00654988" w:rsidRDefault="00D9661E" w:rsidP="00654988">
      <w:pPr>
        <w:spacing w:after="120"/>
        <w:rPr>
          <w:rFonts w:cstheme="minorHAnsi"/>
          <w:color w:val="000000"/>
          <w:sz w:val="24"/>
          <w:szCs w:val="24"/>
        </w:rPr>
      </w:pPr>
      <w:r w:rsidRPr="00654988">
        <w:rPr>
          <w:rFonts w:eastAsia="Times New Roman" w:cstheme="minorHAnsi"/>
          <w:color w:val="000000"/>
          <w:sz w:val="24"/>
          <w:szCs w:val="24"/>
          <w:vertAlign w:val="superscript"/>
          <w:lang w:eastAsia="en-AU"/>
        </w:rPr>
        <w:t xml:space="preserve">1 </w:t>
      </w:r>
      <w:r w:rsidRPr="00654988">
        <w:rPr>
          <w:rFonts w:eastAsia="Times New Roman" w:cstheme="minorHAnsi"/>
          <w:color w:val="000000"/>
          <w:sz w:val="24"/>
          <w:szCs w:val="24"/>
          <w:lang w:eastAsia="en-AU"/>
        </w:rPr>
        <w:t xml:space="preserve">Sydney Morning Herald, Thu 21 Nov 1861; </w:t>
      </w:r>
      <w:r w:rsidRPr="00654988">
        <w:rPr>
          <w:rFonts w:cstheme="minorHAnsi"/>
          <w:color w:val="000000"/>
          <w:sz w:val="24"/>
          <w:szCs w:val="24"/>
        </w:rPr>
        <w:t>Sydney Morning Herald, Tue 27 Jul 1880; NSW Registry of Births Deaths &amp; Marriages</w:t>
      </w:r>
    </w:p>
    <w:p w14:paraId="79ADC4C3" w14:textId="77777777" w:rsidR="00D76911" w:rsidRPr="00654988" w:rsidRDefault="00D76911" w:rsidP="00654988">
      <w:pPr>
        <w:spacing w:after="120"/>
        <w:rPr>
          <w:rFonts w:cstheme="minorHAnsi"/>
          <w:sz w:val="24"/>
          <w:szCs w:val="24"/>
        </w:rPr>
      </w:pPr>
      <w:r w:rsidRPr="00654988">
        <w:rPr>
          <w:sz w:val="24"/>
          <w:szCs w:val="24"/>
          <w:vertAlign w:val="superscript"/>
        </w:rPr>
        <w:t xml:space="preserve">2 </w:t>
      </w:r>
      <w:r w:rsidRPr="00654988">
        <w:rPr>
          <w:sz w:val="24"/>
          <w:szCs w:val="24"/>
        </w:rPr>
        <w:t>Sunday Times, Sun 28 Oct 1906</w:t>
      </w:r>
    </w:p>
    <w:p w14:paraId="4A85AD32" w14:textId="77777777" w:rsidR="00D76911" w:rsidRPr="00654988" w:rsidRDefault="00D76911" w:rsidP="00654988">
      <w:pPr>
        <w:spacing w:after="120"/>
        <w:rPr>
          <w:rFonts w:cstheme="minorHAnsi"/>
          <w:color w:val="000000"/>
          <w:sz w:val="24"/>
          <w:szCs w:val="24"/>
        </w:rPr>
      </w:pPr>
      <w:r w:rsidRPr="00654988">
        <w:rPr>
          <w:color w:val="000000"/>
          <w:sz w:val="24"/>
          <w:szCs w:val="24"/>
          <w:vertAlign w:val="superscript"/>
        </w:rPr>
        <w:t xml:space="preserve">3 </w:t>
      </w:r>
      <w:r w:rsidRPr="00654988">
        <w:rPr>
          <w:color w:val="000000"/>
          <w:sz w:val="24"/>
          <w:szCs w:val="24"/>
        </w:rPr>
        <w:t xml:space="preserve">Sydney Mail and New South Wales Advertiser, Sat 13 Feb 1886; </w:t>
      </w:r>
      <w:r w:rsidRPr="00654988">
        <w:rPr>
          <w:rFonts w:cstheme="minorHAnsi"/>
          <w:color w:val="000000"/>
          <w:sz w:val="24"/>
          <w:szCs w:val="24"/>
        </w:rPr>
        <w:t>NSW Registry of Births Deaths &amp; Marriages</w:t>
      </w:r>
    </w:p>
    <w:p w14:paraId="2AFFD1BF" w14:textId="608FE620" w:rsidR="00D76911" w:rsidRPr="00654988" w:rsidRDefault="00D76911" w:rsidP="00654988">
      <w:pPr>
        <w:spacing w:after="120"/>
        <w:rPr>
          <w:sz w:val="24"/>
          <w:szCs w:val="24"/>
        </w:rPr>
      </w:pPr>
      <w:r w:rsidRPr="00654988">
        <w:rPr>
          <w:rFonts w:cstheme="minorHAnsi"/>
          <w:color w:val="000000"/>
          <w:sz w:val="24"/>
          <w:szCs w:val="24"/>
          <w:vertAlign w:val="superscript"/>
        </w:rPr>
        <w:t xml:space="preserve">4 </w:t>
      </w:r>
      <w:r w:rsidRPr="00654988">
        <w:rPr>
          <w:rFonts w:cstheme="minorHAnsi"/>
          <w:color w:val="000000"/>
          <w:sz w:val="24"/>
          <w:szCs w:val="24"/>
        </w:rPr>
        <w:t xml:space="preserve">NSW Registry of Births Deaths &amp; Marriages; </w:t>
      </w:r>
      <w:r w:rsidRPr="00654988">
        <w:rPr>
          <w:sz w:val="24"/>
          <w:szCs w:val="24"/>
        </w:rPr>
        <w:t>The Daily Telegraph, Mon 22 Jul 1895</w:t>
      </w:r>
    </w:p>
    <w:p w14:paraId="396CEFC5" w14:textId="77777777" w:rsidR="00D76911" w:rsidRPr="00654988" w:rsidRDefault="00D76911" w:rsidP="00654988">
      <w:pPr>
        <w:spacing w:after="120"/>
        <w:rPr>
          <w:sz w:val="24"/>
          <w:szCs w:val="24"/>
        </w:rPr>
      </w:pPr>
      <w:r w:rsidRPr="00654988">
        <w:rPr>
          <w:sz w:val="24"/>
          <w:szCs w:val="24"/>
          <w:vertAlign w:val="superscript"/>
        </w:rPr>
        <w:t xml:space="preserve">5 </w:t>
      </w:r>
      <w:r w:rsidRPr="00654988">
        <w:rPr>
          <w:sz w:val="24"/>
          <w:szCs w:val="24"/>
        </w:rPr>
        <w:t>The Cumberland Argus and Fruitgrowers Advocate, Sat 19 Jun 1897</w:t>
      </w:r>
    </w:p>
    <w:p w14:paraId="79BC388C" w14:textId="77777777" w:rsidR="00D76911" w:rsidRPr="00654988" w:rsidRDefault="00D76911" w:rsidP="00654988">
      <w:pPr>
        <w:spacing w:after="120"/>
        <w:rPr>
          <w:sz w:val="24"/>
          <w:szCs w:val="24"/>
        </w:rPr>
      </w:pPr>
      <w:r w:rsidRPr="00654988">
        <w:rPr>
          <w:sz w:val="24"/>
          <w:szCs w:val="24"/>
          <w:vertAlign w:val="superscript"/>
        </w:rPr>
        <w:t xml:space="preserve">6 </w:t>
      </w:r>
      <w:r w:rsidRPr="00654988">
        <w:rPr>
          <w:sz w:val="24"/>
          <w:szCs w:val="24"/>
        </w:rPr>
        <w:t>The Daily Telegraph, Thu 17 Mar 1898</w:t>
      </w:r>
    </w:p>
    <w:p w14:paraId="5572CB6B" w14:textId="77777777" w:rsidR="00D76911" w:rsidRPr="00654988" w:rsidRDefault="00D76911" w:rsidP="00654988">
      <w:pPr>
        <w:spacing w:after="120"/>
        <w:rPr>
          <w:rFonts w:cstheme="minorHAnsi"/>
          <w:sz w:val="24"/>
          <w:szCs w:val="24"/>
        </w:rPr>
      </w:pPr>
      <w:r w:rsidRPr="00654988">
        <w:rPr>
          <w:rFonts w:cstheme="minorHAnsi"/>
          <w:sz w:val="24"/>
          <w:szCs w:val="24"/>
          <w:vertAlign w:val="superscript"/>
        </w:rPr>
        <w:t xml:space="preserve">7 </w:t>
      </w:r>
      <w:r w:rsidRPr="00654988">
        <w:rPr>
          <w:rFonts w:cstheme="minorHAnsi"/>
          <w:sz w:val="24"/>
          <w:szCs w:val="24"/>
        </w:rPr>
        <w:t>The Cumberland Argus and Fruitgrowers Advocate, Sat 14 Apr 1900</w:t>
      </w:r>
    </w:p>
    <w:p w14:paraId="0B7C44ED" w14:textId="31BE6193" w:rsidR="00D76911" w:rsidRPr="00654988" w:rsidRDefault="00D76911" w:rsidP="00654988">
      <w:pPr>
        <w:spacing w:after="120"/>
        <w:rPr>
          <w:sz w:val="24"/>
          <w:szCs w:val="24"/>
        </w:rPr>
      </w:pPr>
      <w:r w:rsidRPr="00654988">
        <w:rPr>
          <w:sz w:val="24"/>
          <w:szCs w:val="24"/>
          <w:vertAlign w:val="superscript"/>
        </w:rPr>
        <w:t xml:space="preserve">8 </w:t>
      </w:r>
      <w:r w:rsidRPr="00654988">
        <w:rPr>
          <w:sz w:val="24"/>
          <w:szCs w:val="24"/>
        </w:rPr>
        <w:t>The Cumberland Argus and Fruitgrowers Advocate, Sat 11 Aug 1900</w:t>
      </w:r>
    </w:p>
    <w:p w14:paraId="5EF7A6A4" w14:textId="77777777" w:rsidR="00D76911" w:rsidRPr="00654988" w:rsidRDefault="00D76911" w:rsidP="00654988">
      <w:pPr>
        <w:spacing w:after="120"/>
        <w:rPr>
          <w:rFonts w:cstheme="minorHAnsi"/>
          <w:color w:val="000000"/>
          <w:sz w:val="24"/>
          <w:szCs w:val="24"/>
        </w:rPr>
      </w:pPr>
      <w:r w:rsidRPr="00654988">
        <w:rPr>
          <w:rFonts w:eastAsia="Times New Roman" w:cstheme="minorHAnsi"/>
          <w:color w:val="000000"/>
          <w:sz w:val="24"/>
          <w:szCs w:val="24"/>
          <w:vertAlign w:val="superscript"/>
          <w:lang w:eastAsia="en-AU"/>
        </w:rPr>
        <w:t xml:space="preserve">9 </w:t>
      </w:r>
      <w:r w:rsidRPr="00654988">
        <w:rPr>
          <w:rFonts w:eastAsia="Times New Roman" w:cstheme="minorHAnsi"/>
          <w:color w:val="000000"/>
          <w:sz w:val="24"/>
          <w:szCs w:val="24"/>
          <w:lang w:eastAsia="en-AU"/>
        </w:rPr>
        <w:t>Cumberland Argus and Fruitgrowers Advocate, Sat 26 Apr 1902; Cumberland Argus and Fruitgrowers Advocate</w:t>
      </w:r>
      <w:r w:rsidRPr="00654988">
        <w:rPr>
          <w:rFonts w:cstheme="minorHAnsi"/>
          <w:color w:val="000000"/>
          <w:sz w:val="24"/>
          <w:szCs w:val="24"/>
        </w:rPr>
        <w:t xml:space="preserve">, Sat 28 Nov 1903; Hornsby Council Ratepayers List 1907; </w:t>
      </w:r>
      <w:r w:rsidRPr="00654988">
        <w:rPr>
          <w:sz w:val="24"/>
          <w:szCs w:val="24"/>
        </w:rPr>
        <w:t>Beecroft and Cheltenham The Shaping of a Sydney Community to 1914 page 137</w:t>
      </w:r>
    </w:p>
    <w:p w14:paraId="47CE536E" w14:textId="77777777" w:rsidR="00D76911" w:rsidRPr="00654988" w:rsidRDefault="00D76911" w:rsidP="00654988">
      <w:pPr>
        <w:spacing w:after="120"/>
        <w:rPr>
          <w:sz w:val="24"/>
          <w:szCs w:val="24"/>
        </w:rPr>
      </w:pPr>
      <w:r w:rsidRPr="00654988">
        <w:rPr>
          <w:sz w:val="24"/>
          <w:szCs w:val="24"/>
          <w:vertAlign w:val="superscript"/>
        </w:rPr>
        <w:t xml:space="preserve">10 </w:t>
      </w:r>
      <w:r w:rsidRPr="00654988">
        <w:rPr>
          <w:sz w:val="24"/>
          <w:szCs w:val="24"/>
        </w:rPr>
        <w:t>The Cumberland Argus and Fruitgrowers Advocate, Sat 1 Nov 1902</w:t>
      </w:r>
    </w:p>
    <w:p w14:paraId="6E870F5C" w14:textId="77777777" w:rsidR="00D76911" w:rsidRPr="00654988" w:rsidRDefault="00D76911" w:rsidP="00654988">
      <w:pPr>
        <w:spacing w:after="120"/>
        <w:rPr>
          <w:sz w:val="24"/>
          <w:szCs w:val="24"/>
        </w:rPr>
      </w:pPr>
      <w:r w:rsidRPr="00654988">
        <w:rPr>
          <w:sz w:val="24"/>
          <w:szCs w:val="24"/>
          <w:vertAlign w:val="superscript"/>
        </w:rPr>
        <w:t xml:space="preserve">11 </w:t>
      </w:r>
      <w:r w:rsidRPr="00654988">
        <w:rPr>
          <w:sz w:val="24"/>
          <w:szCs w:val="24"/>
        </w:rPr>
        <w:t>Beecroft and Cheltenham The Shaping of a Sydney Community to 1914, page 228</w:t>
      </w:r>
    </w:p>
    <w:p w14:paraId="1C74BC38" w14:textId="77777777" w:rsidR="00D76911" w:rsidRPr="00654988" w:rsidRDefault="00D76911" w:rsidP="00654988">
      <w:pPr>
        <w:spacing w:after="120" w:line="240" w:lineRule="auto"/>
        <w:rPr>
          <w:rFonts w:eastAsia="Times New Roman" w:cstheme="minorHAnsi"/>
          <w:color w:val="000000"/>
          <w:sz w:val="24"/>
          <w:szCs w:val="24"/>
          <w:lang w:eastAsia="en-AU"/>
        </w:rPr>
      </w:pPr>
      <w:r w:rsidRPr="00654988">
        <w:rPr>
          <w:rFonts w:eastAsia="Times New Roman" w:cstheme="minorHAnsi"/>
          <w:color w:val="000000"/>
          <w:sz w:val="24"/>
          <w:szCs w:val="24"/>
          <w:vertAlign w:val="superscript"/>
          <w:lang w:eastAsia="en-AU"/>
        </w:rPr>
        <w:t xml:space="preserve">12 </w:t>
      </w:r>
      <w:r w:rsidRPr="00654988">
        <w:rPr>
          <w:rFonts w:eastAsia="Times New Roman" w:cstheme="minorHAnsi"/>
          <w:color w:val="000000"/>
          <w:sz w:val="24"/>
          <w:szCs w:val="24"/>
          <w:lang w:eastAsia="en-AU"/>
        </w:rPr>
        <w:t>Cumberland Argus and Fruitgrowers Advocate, Sat 19 Mar 1904; Cumberland Argus and Fruitgrowers Advocate, Sat 31 Dec 1904</w:t>
      </w:r>
    </w:p>
    <w:p w14:paraId="5D1AE7D0" w14:textId="77777777" w:rsidR="00D76911" w:rsidRPr="00654988" w:rsidRDefault="00D76911" w:rsidP="00654988">
      <w:pPr>
        <w:spacing w:after="120" w:line="240" w:lineRule="auto"/>
        <w:rPr>
          <w:rFonts w:eastAsia="Times New Roman" w:cstheme="minorHAnsi"/>
          <w:color w:val="000000"/>
          <w:sz w:val="24"/>
          <w:szCs w:val="24"/>
          <w:lang w:eastAsia="en-AU"/>
        </w:rPr>
      </w:pPr>
      <w:r w:rsidRPr="00654988">
        <w:rPr>
          <w:rFonts w:eastAsia="Times New Roman" w:cstheme="minorHAnsi"/>
          <w:color w:val="000000"/>
          <w:sz w:val="24"/>
          <w:szCs w:val="24"/>
          <w:vertAlign w:val="superscript"/>
          <w:lang w:eastAsia="en-AU"/>
        </w:rPr>
        <w:t xml:space="preserve">13 </w:t>
      </w:r>
      <w:r w:rsidRPr="00654988">
        <w:rPr>
          <w:rFonts w:eastAsia="Times New Roman" w:cstheme="minorHAnsi"/>
          <w:color w:val="000000"/>
          <w:sz w:val="24"/>
          <w:szCs w:val="24"/>
          <w:lang w:eastAsia="en-AU"/>
        </w:rPr>
        <w:t>Cumberland Argus and Fruitgrowers Advocate, Sat 15 Apr 1905; Sydney Mail and New South Wales Advertiser, Wed 25 Oct 1905</w:t>
      </w:r>
    </w:p>
    <w:p w14:paraId="566DA3F4" w14:textId="77777777" w:rsidR="00D76911" w:rsidRPr="00654988" w:rsidRDefault="00D76911" w:rsidP="00654988">
      <w:pPr>
        <w:spacing w:after="120"/>
        <w:rPr>
          <w:sz w:val="24"/>
          <w:szCs w:val="24"/>
        </w:rPr>
      </w:pPr>
      <w:r w:rsidRPr="00654988">
        <w:rPr>
          <w:sz w:val="24"/>
          <w:szCs w:val="24"/>
          <w:vertAlign w:val="superscript"/>
        </w:rPr>
        <w:t xml:space="preserve">14 </w:t>
      </w:r>
      <w:r w:rsidRPr="00654988">
        <w:rPr>
          <w:sz w:val="24"/>
          <w:szCs w:val="24"/>
        </w:rPr>
        <w:t>Sunday Times, Sun 28 Oct 1906</w:t>
      </w:r>
    </w:p>
    <w:p w14:paraId="3F1A9C40" w14:textId="77777777" w:rsidR="00D76911" w:rsidRPr="00654988" w:rsidRDefault="00D76911" w:rsidP="00654988">
      <w:pPr>
        <w:spacing w:after="120" w:line="240" w:lineRule="auto"/>
        <w:rPr>
          <w:rFonts w:eastAsia="Times New Roman" w:cstheme="minorHAnsi"/>
          <w:color w:val="000000"/>
          <w:sz w:val="24"/>
          <w:szCs w:val="24"/>
          <w:lang w:eastAsia="en-AU"/>
        </w:rPr>
      </w:pPr>
      <w:r w:rsidRPr="00654988">
        <w:rPr>
          <w:rFonts w:eastAsia="Times New Roman" w:cstheme="minorHAnsi"/>
          <w:color w:val="000000"/>
          <w:sz w:val="24"/>
          <w:szCs w:val="24"/>
          <w:vertAlign w:val="superscript"/>
          <w:lang w:eastAsia="en-AU"/>
        </w:rPr>
        <w:t xml:space="preserve">15 </w:t>
      </w:r>
      <w:r w:rsidRPr="00654988">
        <w:rPr>
          <w:rFonts w:eastAsia="Times New Roman" w:cstheme="minorHAnsi"/>
          <w:color w:val="000000"/>
          <w:sz w:val="24"/>
          <w:szCs w:val="24"/>
          <w:lang w:eastAsia="en-AU"/>
        </w:rPr>
        <w:t>Cumberland Argus and Fruitgrowers Advocate, Sat 18 May 1907</w:t>
      </w:r>
    </w:p>
    <w:p w14:paraId="591CAEE9" w14:textId="77777777" w:rsidR="00D76911" w:rsidRPr="00654988" w:rsidRDefault="00D76911" w:rsidP="00654988">
      <w:pPr>
        <w:spacing w:after="120"/>
        <w:rPr>
          <w:sz w:val="24"/>
          <w:szCs w:val="24"/>
        </w:rPr>
      </w:pPr>
      <w:r w:rsidRPr="00654988">
        <w:rPr>
          <w:sz w:val="24"/>
          <w:szCs w:val="24"/>
          <w:vertAlign w:val="superscript"/>
        </w:rPr>
        <w:t xml:space="preserve">16 </w:t>
      </w:r>
      <w:r w:rsidRPr="00654988">
        <w:rPr>
          <w:sz w:val="24"/>
          <w:szCs w:val="24"/>
        </w:rPr>
        <w:t>The Cumberland Argus and Fruitgrowers Advocate, Sat 4 Apr 1908</w:t>
      </w:r>
    </w:p>
    <w:p w14:paraId="094FAFEE" w14:textId="77777777" w:rsidR="00D76911" w:rsidRPr="00654988" w:rsidRDefault="00D76911" w:rsidP="00654988">
      <w:pPr>
        <w:spacing w:after="120"/>
        <w:rPr>
          <w:sz w:val="24"/>
          <w:szCs w:val="24"/>
        </w:rPr>
      </w:pPr>
      <w:r w:rsidRPr="00654988">
        <w:rPr>
          <w:sz w:val="24"/>
          <w:szCs w:val="24"/>
          <w:vertAlign w:val="superscript"/>
        </w:rPr>
        <w:t xml:space="preserve">17 </w:t>
      </w:r>
      <w:r w:rsidRPr="00654988">
        <w:rPr>
          <w:sz w:val="24"/>
          <w:szCs w:val="24"/>
        </w:rPr>
        <w:t>Sunday Times, Sun 1 Jan 1911</w:t>
      </w:r>
    </w:p>
    <w:p w14:paraId="5C824DCF" w14:textId="77777777" w:rsidR="00D76911" w:rsidRPr="00654988" w:rsidRDefault="00D76911" w:rsidP="00654988">
      <w:pPr>
        <w:spacing w:after="120"/>
        <w:rPr>
          <w:sz w:val="24"/>
          <w:szCs w:val="24"/>
        </w:rPr>
      </w:pPr>
      <w:r w:rsidRPr="00654988">
        <w:rPr>
          <w:sz w:val="24"/>
          <w:szCs w:val="24"/>
          <w:vertAlign w:val="superscript"/>
        </w:rPr>
        <w:t xml:space="preserve">18 </w:t>
      </w:r>
      <w:r w:rsidRPr="00654988">
        <w:rPr>
          <w:sz w:val="24"/>
          <w:szCs w:val="24"/>
        </w:rPr>
        <w:t>The Leader (Orange, N.S.W.), Sat 26 Jul 1913</w:t>
      </w:r>
    </w:p>
    <w:p w14:paraId="477EAF70" w14:textId="77777777" w:rsidR="00D76911" w:rsidRPr="00654988" w:rsidRDefault="00D76911" w:rsidP="00654988">
      <w:pPr>
        <w:spacing w:after="120"/>
        <w:rPr>
          <w:sz w:val="24"/>
          <w:szCs w:val="24"/>
        </w:rPr>
      </w:pPr>
      <w:r w:rsidRPr="00654988">
        <w:rPr>
          <w:sz w:val="24"/>
          <w:szCs w:val="24"/>
          <w:vertAlign w:val="superscript"/>
        </w:rPr>
        <w:t xml:space="preserve">19 </w:t>
      </w:r>
      <w:r w:rsidRPr="00654988">
        <w:rPr>
          <w:sz w:val="24"/>
          <w:szCs w:val="24"/>
        </w:rPr>
        <w:t>Sunday Times, Sun 7 Sep 1913; Sunday Times, Sun 28 Jun 1914</w:t>
      </w:r>
    </w:p>
    <w:p w14:paraId="1880EC5A" w14:textId="77777777" w:rsidR="00D76911" w:rsidRPr="00654988" w:rsidRDefault="00D76911" w:rsidP="00654988">
      <w:pPr>
        <w:spacing w:after="120"/>
        <w:rPr>
          <w:sz w:val="24"/>
          <w:szCs w:val="24"/>
        </w:rPr>
      </w:pPr>
      <w:r w:rsidRPr="00654988">
        <w:rPr>
          <w:sz w:val="24"/>
          <w:szCs w:val="24"/>
          <w:vertAlign w:val="superscript"/>
        </w:rPr>
        <w:t xml:space="preserve">20 </w:t>
      </w:r>
      <w:r w:rsidRPr="00654988">
        <w:rPr>
          <w:sz w:val="24"/>
          <w:szCs w:val="24"/>
        </w:rPr>
        <w:t>Saturday Referee and the Arrow, Sat 11 Oct 1913; Saturday Referee and the Arrow, Sat 22 Aug 1914</w:t>
      </w:r>
    </w:p>
    <w:p w14:paraId="57BE938D" w14:textId="77777777" w:rsidR="00D76911" w:rsidRPr="00654988" w:rsidRDefault="00D76911" w:rsidP="00654988">
      <w:pPr>
        <w:spacing w:after="120"/>
        <w:rPr>
          <w:sz w:val="24"/>
          <w:szCs w:val="24"/>
        </w:rPr>
      </w:pPr>
      <w:r w:rsidRPr="00654988">
        <w:rPr>
          <w:sz w:val="24"/>
          <w:szCs w:val="24"/>
          <w:vertAlign w:val="superscript"/>
        </w:rPr>
        <w:t xml:space="preserve">21 </w:t>
      </w:r>
      <w:r w:rsidRPr="00654988">
        <w:rPr>
          <w:sz w:val="24"/>
          <w:szCs w:val="24"/>
        </w:rPr>
        <w:t>Government Gazette of the State of New South Wales, Wed 23 Jun 1915; The Cumberland Argus and Fruitgrowers Advocate, Wed 30 Jun 1915</w:t>
      </w:r>
    </w:p>
    <w:p w14:paraId="458714D9" w14:textId="77777777" w:rsidR="00D76911" w:rsidRPr="00654988" w:rsidRDefault="00D76911" w:rsidP="00654988">
      <w:pPr>
        <w:spacing w:after="120"/>
        <w:rPr>
          <w:sz w:val="24"/>
          <w:szCs w:val="24"/>
        </w:rPr>
      </w:pPr>
      <w:r w:rsidRPr="00654988">
        <w:rPr>
          <w:sz w:val="24"/>
          <w:szCs w:val="24"/>
          <w:vertAlign w:val="superscript"/>
        </w:rPr>
        <w:t xml:space="preserve">22 </w:t>
      </w:r>
      <w:r w:rsidRPr="00654988">
        <w:rPr>
          <w:sz w:val="24"/>
          <w:szCs w:val="24"/>
        </w:rPr>
        <w:t xml:space="preserve">The Cumberland Argus and Fruitgrowers Advocate, Sat 1 Apr 1916; The Cumberland Argus and Fruitgrowers Advocate, Sat 10 Aug 1918 </w:t>
      </w:r>
    </w:p>
    <w:p w14:paraId="722680A3" w14:textId="77777777" w:rsidR="00D76911" w:rsidRPr="00654988" w:rsidRDefault="00D76911" w:rsidP="00654988">
      <w:pPr>
        <w:spacing w:after="120"/>
        <w:rPr>
          <w:sz w:val="24"/>
          <w:szCs w:val="24"/>
        </w:rPr>
      </w:pPr>
      <w:r w:rsidRPr="00654988">
        <w:rPr>
          <w:sz w:val="24"/>
          <w:szCs w:val="24"/>
          <w:vertAlign w:val="superscript"/>
        </w:rPr>
        <w:t xml:space="preserve">23 </w:t>
      </w:r>
      <w:r w:rsidRPr="00654988">
        <w:rPr>
          <w:sz w:val="24"/>
          <w:szCs w:val="24"/>
        </w:rPr>
        <w:t>The Cumberland Argus and Fruitgrowers Advocate, Sat 10 Aug 1918; The Sydney Morning Herald, Sat 17 May 1919; The Daily Telegraph, Sat 24 May 1919; The Sydney Morning Herald, Sat 10 Jul 1920</w:t>
      </w:r>
    </w:p>
    <w:p w14:paraId="12BAB254" w14:textId="77777777" w:rsidR="00D76911" w:rsidRPr="00654988" w:rsidRDefault="00D76911" w:rsidP="00654988">
      <w:pPr>
        <w:spacing w:after="120"/>
        <w:rPr>
          <w:sz w:val="24"/>
          <w:szCs w:val="24"/>
        </w:rPr>
      </w:pPr>
      <w:r w:rsidRPr="00654988">
        <w:rPr>
          <w:sz w:val="24"/>
          <w:szCs w:val="24"/>
          <w:vertAlign w:val="superscript"/>
        </w:rPr>
        <w:t xml:space="preserve">24 </w:t>
      </w:r>
      <w:r w:rsidRPr="00654988">
        <w:rPr>
          <w:sz w:val="24"/>
          <w:szCs w:val="24"/>
        </w:rPr>
        <w:t>The Sun, Tue 7 Dec 1920; National Advocate, Wed 8 Dec 1920; The Sun, Fri 4 Feb 1921</w:t>
      </w:r>
    </w:p>
    <w:p w14:paraId="1EBEFCAE" w14:textId="77777777" w:rsidR="00D76911" w:rsidRPr="00654988" w:rsidRDefault="00D76911" w:rsidP="00654988">
      <w:pPr>
        <w:spacing w:after="120"/>
        <w:rPr>
          <w:sz w:val="24"/>
          <w:szCs w:val="24"/>
        </w:rPr>
      </w:pPr>
      <w:r w:rsidRPr="00654988">
        <w:rPr>
          <w:sz w:val="24"/>
          <w:szCs w:val="24"/>
          <w:vertAlign w:val="superscript"/>
        </w:rPr>
        <w:t xml:space="preserve">25 </w:t>
      </w:r>
      <w:r w:rsidRPr="00654988">
        <w:rPr>
          <w:sz w:val="24"/>
          <w:szCs w:val="24"/>
        </w:rPr>
        <w:t>The Cumberland Argus and Fruitgrowers Advocate, Sat 8 Apr 1922</w:t>
      </w:r>
    </w:p>
    <w:p w14:paraId="18C2B661" w14:textId="77777777" w:rsidR="00654988" w:rsidRPr="00654988" w:rsidRDefault="00D76911" w:rsidP="00654988">
      <w:pPr>
        <w:spacing w:after="120"/>
        <w:rPr>
          <w:sz w:val="24"/>
          <w:szCs w:val="24"/>
        </w:rPr>
      </w:pPr>
      <w:r w:rsidRPr="00654988">
        <w:rPr>
          <w:sz w:val="24"/>
          <w:szCs w:val="24"/>
          <w:vertAlign w:val="superscript"/>
        </w:rPr>
        <w:t>26</w:t>
      </w:r>
      <w:r w:rsidRPr="00654988">
        <w:rPr>
          <w:sz w:val="24"/>
          <w:szCs w:val="24"/>
        </w:rPr>
        <w:t>The Sydney Morning Herald, Sat 30 Dec 1933; The Labor Daily, Tue 6 Feb 1934</w:t>
      </w:r>
    </w:p>
    <w:p w14:paraId="00DB62A9" w14:textId="77777777" w:rsidR="00654988" w:rsidRPr="00654988" w:rsidRDefault="00654988" w:rsidP="00654988">
      <w:pPr>
        <w:spacing w:after="0"/>
        <w:rPr>
          <w:rFonts w:cstheme="minorHAnsi"/>
          <w:color w:val="000000"/>
          <w:sz w:val="24"/>
          <w:szCs w:val="24"/>
        </w:rPr>
      </w:pPr>
      <w:r w:rsidRPr="00654988">
        <w:rPr>
          <w:rFonts w:cstheme="minorHAnsi"/>
          <w:color w:val="000000"/>
          <w:sz w:val="24"/>
          <w:szCs w:val="24"/>
          <w:vertAlign w:val="superscript"/>
        </w:rPr>
        <w:t xml:space="preserve">27 </w:t>
      </w:r>
      <w:r w:rsidRPr="00654988">
        <w:rPr>
          <w:rFonts w:cstheme="minorHAnsi"/>
          <w:color w:val="000000"/>
          <w:sz w:val="24"/>
          <w:szCs w:val="24"/>
        </w:rPr>
        <w:t xml:space="preserve">Sydney Morning Herald, Tue 21 Apr 1936; </w:t>
      </w:r>
      <w:r w:rsidRPr="00654988">
        <w:rPr>
          <w:sz w:val="24"/>
          <w:szCs w:val="24"/>
        </w:rPr>
        <w:t xml:space="preserve">The Maitland Daily Mercury, Tue 21 Apr 1936; National Advocate, Tue 21 Apr 1936; The Cumberland Argus and Fruitgrowers Advocate, Thu 23 Apr 1936; </w:t>
      </w:r>
      <w:r w:rsidRPr="00654988">
        <w:rPr>
          <w:color w:val="000000"/>
          <w:sz w:val="24"/>
          <w:szCs w:val="24"/>
        </w:rPr>
        <w:t xml:space="preserve">Sydney Morning Herald, Fri 29 May 1936; </w:t>
      </w:r>
      <w:r w:rsidRPr="00654988">
        <w:rPr>
          <w:rFonts w:cstheme="minorHAnsi"/>
          <w:color w:val="000000"/>
          <w:sz w:val="24"/>
          <w:szCs w:val="24"/>
        </w:rPr>
        <w:t>Sydney Morning Herald, Fri 3 Jul 1936</w:t>
      </w:r>
    </w:p>
    <w:p w14:paraId="63C64A5D" w14:textId="77777777" w:rsidR="00654988" w:rsidRPr="00D76911" w:rsidRDefault="00654988" w:rsidP="00654988">
      <w:pPr>
        <w:spacing w:after="0"/>
        <w:rPr>
          <w:rFonts w:cstheme="minorHAnsi"/>
          <w:b/>
          <w:bCs/>
          <w:color w:val="000000"/>
          <w:sz w:val="24"/>
          <w:szCs w:val="24"/>
        </w:rPr>
      </w:pPr>
    </w:p>
    <w:p w14:paraId="7AB2FF3A" w14:textId="79CB0865" w:rsidR="001F3603" w:rsidRDefault="001F3603" w:rsidP="00654988">
      <w:pPr>
        <w:spacing w:after="0"/>
        <w:rPr>
          <w:sz w:val="24"/>
          <w:szCs w:val="24"/>
        </w:rPr>
      </w:pPr>
      <w:r>
        <w:rPr>
          <w:b/>
          <w:bCs/>
          <w:sz w:val="24"/>
          <w:szCs w:val="24"/>
        </w:rPr>
        <w:t>NOTE</w:t>
      </w:r>
      <w:r>
        <w:rPr>
          <w:sz w:val="24"/>
          <w:szCs w:val="24"/>
        </w:rPr>
        <w:t xml:space="preserve">: Additional information contained within Beecroft Cheltenham History Group </w:t>
      </w:r>
      <w:r w:rsidR="00E66DE1">
        <w:rPr>
          <w:sz w:val="24"/>
          <w:szCs w:val="24"/>
        </w:rPr>
        <w:t>book ‘Beecroft and Cheltenham, t</w:t>
      </w:r>
      <w:r>
        <w:rPr>
          <w:sz w:val="24"/>
          <w:szCs w:val="24"/>
        </w:rPr>
        <w:t>he Shaping of a Sydney Community to 1914’.</w:t>
      </w:r>
    </w:p>
    <w:p w14:paraId="3FF654B9" w14:textId="77777777" w:rsidR="001F3603" w:rsidRDefault="001F3603" w:rsidP="001F3603">
      <w:pPr>
        <w:spacing w:after="0"/>
        <w:rPr>
          <w:rFonts w:eastAsia="Times New Roman" w:cstheme="minorHAnsi"/>
          <w:color w:val="000000"/>
          <w:sz w:val="24"/>
          <w:szCs w:val="24"/>
          <w:lang w:eastAsia="en-AU"/>
        </w:rPr>
      </w:pPr>
    </w:p>
    <w:p w14:paraId="77BCE7C7" w14:textId="77777777" w:rsidR="00296E89" w:rsidRDefault="00296E89">
      <w:bookmarkStart w:id="0" w:name="_GoBack"/>
      <w:bookmarkEnd w:id="0"/>
    </w:p>
    <w:sectPr w:rsidR="00296E89">
      <w:footerReference w:type="default" r:id="rId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DF30A1" w14:textId="77777777" w:rsidR="00CB4A36" w:rsidRDefault="00CB4A36">
      <w:pPr>
        <w:spacing w:after="0" w:line="240" w:lineRule="auto"/>
      </w:pPr>
      <w:r>
        <w:separator/>
      </w:r>
    </w:p>
  </w:endnote>
  <w:endnote w:type="continuationSeparator" w:id="0">
    <w:p w14:paraId="073F2870" w14:textId="77777777" w:rsidR="00CB4A36" w:rsidRDefault="00CB4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90501464"/>
      <w:docPartObj>
        <w:docPartGallery w:val="Page Numbers (Bottom of Page)"/>
        <w:docPartUnique/>
      </w:docPartObj>
    </w:sdtPr>
    <w:sdtEndPr>
      <w:rPr>
        <w:noProof/>
      </w:rPr>
    </w:sdtEndPr>
    <w:sdtContent>
      <w:p w14:paraId="1DB0FB91" w14:textId="52494609" w:rsidR="001B586F" w:rsidRDefault="001B586F">
        <w:pPr>
          <w:pStyle w:val="Footer"/>
          <w:jc w:val="right"/>
        </w:pPr>
        <w:r>
          <w:fldChar w:fldCharType="begin"/>
        </w:r>
        <w:r>
          <w:instrText xml:space="preserve"> PAGE   \* MERGEFORMAT </w:instrText>
        </w:r>
        <w:r>
          <w:fldChar w:fldCharType="separate"/>
        </w:r>
        <w:r w:rsidR="00E66DE1">
          <w:rPr>
            <w:noProof/>
          </w:rPr>
          <w:t>1</w:t>
        </w:r>
        <w:r>
          <w:rPr>
            <w:noProof/>
          </w:rPr>
          <w:fldChar w:fldCharType="end"/>
        </w:r>
      </w:p>
    </w:sdtContent>
  </w:sdt>
  <w:p w14:paraId="3E57C10D" w14:textId="20596D3E" w:rsidR="000B5D55" w:rsidRDefault="000B5D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6BC1EF" w14:textId="77777777" w:rsidR="00CB4A36" w:rsidRDefault="00CB4A36">
      <w:pPr>
        <w:spacing w:after="0" w:line="240" w:lineRule="auto"/>
      </w:pPr>
      <w:r>
        <w:separator/>
      </w:r>
    </w:p>
  </w:footnote>
  <w:footnote w:type="continuationSeparator" w:id="0">
    <w:p w14:paraId="7833416B" w14:textId="77777777" w:rsidR="00CB4A36" w:rsidRDefault="00CB4A3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64C"/>
    <w:rsid w:val="000B5D55"/>
    <w:rsid w:val="0014264C"/>
    <w:rsid w:val="00183FBB"/>
    <w:rsid w:val="001B586F"/>
    <w:rsid w:val="001F3603"/>
    <w:rsid w:val="00296E89"/>
    <w:rsid w:val="00440AA7"/>
    <w:rsid w:val="00480BD4"/>
    <w:rsid w:val="004F0FF4"/>
    <w:rsid w:val="00654988"/>
    <w:rsid w:val="00804509"/>
    <w:rsid w:val="0088111C"/>
    <w:rsid w:val="00CB4A36"/>
    <w:rsid w:val="00D76911"/>
    <w:rsid w:val="00D9661E"/>
    <w:rsid w:val="00E235A5"/>
    <w:rsid w:val="00E66D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5824F4"/>
  <w15:chartTrackingRefBased/>
  <w15:docId w15:val="{7869F891-2313-4677-94E5-02092DACE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3603"/>
  </w:style>
  <w:style w:type="paragraph" w:styleId="Heading2">
    <w:name w:val="heading 2"/>
    <w:basedOn w:val="Normal"/>
    <w:next w:val="Normal"/>
    <w:link w:val="Heading2Char"/>
    <w:uiPriority w:val="9"/>
    <w:unhideWhenUsed/>
    <w:qFormat/>
    <w:rsid w:val="001F360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F3603"/>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1F3603"/>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Footer">
    <w:name w:val="footer"/>
    <w:basedOn w:val="Normal"/>
    <w:link w:val="FooterChar"/>
    <w:uiPriority w:val="99"/>
    <w:unhideWhenUsed/>
    <w:rsid w:val="001F3603"/>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3603"/>
  </w:style>
  <w:style w:type="paragraph" w:styleId="Header">
    <w:name w:val="header"/>
    <w:basedOn w:val="Normal"/>
    <w:link w:val="HeaderChar"/>
    <w:uiPriority w:val="99"/>
    <w:unhideWhenUsed/>
    <w:rsid w:val="001B58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58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5</Pages>
  <Words>1525</Words>
  <Characters>8693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61434</dc:creator>
  <cp:keywords/>
  <dc:description/>
  <cp:lastModifiedBy>Warren</cp:lastModifiedBy>
  <cp:revision>6</cp:revision>
  <dcterms:created xsi:type="dcterms:W3CDTF">2020-11-28T23:37:00Z</dcterms:created>
  <dcterms:modified xsi:type="dcterms:W3CDTF">2024-06-05T11:15:00Z</dcterms:modified>
</cp:coreProperties>
</file>