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3985B" w14:textId="77777777" w:rsidR="00772189" w:rsidRPr="009400BF" w:rsidRDefault="00772189" w:rsidP="009400BF">
      <w:pPr>
        <w:pStyle w:val="Heading2"/>
        <w:rPr>
          <w:b/>
          <w:bCs/>
          <w:sz w:val="36"/>
          <w:szCs w:val="36"/>
        </w:rPr>
      </w:pPr>
      <w:r w:rsidRPr="009400BF">
        <w:rPr>
          <w:b/>
          <w:bCs/>
          <w:sz w:val="36"/>
          <w:szCs w:val="36"/>
        </w:rPr>
        <w:t>DOBBIE, Charles Archibald</w:t>
      </w:r>
    </w:p>
    <w:p w14:paraId="5A84D529" w14:textId="0EC84FD5" w:rsidR="006B1638" w:rsidRPr="00772189" w:rsidRDefault="006B1638" w:rsidP="00772189">
      <w:pPr>
        <w:spacing w:after="0"/>
        <w:rPr>
          <w:sz w:val="24"/>
          <w:szCs w:val="24"/>
        </w:rPr>
      </w:pPr>
    </w:p>
    <w:p w14:paraId="35AB5DC5" w14:textId="021309B9" w:rsidR="00772189" w:rsidRPr="00490688" w:rsidRDefault="00772189" w:rsidP="00772189">
      <w:pPr>
        <w:spacing w:after="0"/>
        <w:rPr>
          <w:rFonts w:cstheme="minorHAnsi"/>
          <w:sz w:val="24"/>
          <w:szCs w:val="24"/>
        </w:rPr>
      </w:pPr>
      <w:r w:rsidRPr="00490688">
        <w:rPr>
          <w:rFonts w:cstheme="minorHAnsi"/>
          <w:sz w:val="24"/>
          <w:szCs w:val="24"/>
        </w:rPr>
        <w:t>Charles Archibald Dobbie was born in 1861, son of John &amp; Isabella Dobbie, in the district of Sydney.</w:t>
      </w:r>
    </w:p>
    <w:p w14:paraId="2F68A41F" w14:textId="2669CF20" w:rsidR="00D328BC" w:rsidRPr="00490688" w:rsidRDefault="00D328BC" w:rsidP="00772189">
      <w:pPr>
        <w:spacing w:after="0"/>
        <w:rPr>
          <w:rFonts w:cstheme="minorHAnsi"/>
          <w:sz w:val="24"/>
          <w:szCs w:val="24"/>
        </w:rPr>
      </w:pPr>
      <w:r w:rsidRPr="00490688">
        <w:rPr>
          <w:rFonts w:cstheme="minorHAnsi"/>
          <w:sz w:val="24"/>
          <w:szCs w:val="24"/>
        </w:rPr>
        <w:t>John Dobbie was the son of David &amp; Ann; Isabella was the daughter of Archibald &amp; Margaret.</w:t>
      </w:r>
    </w:p>
    <w:p w14:paraId="443BC163" w14:textId="5BFF78FF" w:rsidR="00D328BC" w:rsidRPr="00490688" w:rsidRDefault="00D328BC" w:rsidP="00772189">
      <w:pPr>
        <w:spacing w:after="0"/>
        <w:rPr>
          <w:rFonts w:cstheme="minorHAnsi"/>
          <w:sz w:val="24"/>
          <w:szCs w:val="24"/>
          <w:vertAlign w:val="superscript"/>
        </w:rPr>
      </w:pPr>
      <w:r w:rsidRPr="00490688">
        <w:rPr>
          <w:rFonts w:cstheme="minorHAnsi"/>
          <w:sz w:val="24"/>
          <w:szCs w:val="24"/>
        </w:rPr>
        <w:t>John Dobbie, builder and contractor, died in 1902 at Balmain, aged 72 years, of heart disease.  Isabella Dobbie died in 1914 at her residence in Longueville, age 82 years.</w:t>
      </w:r>
      <w:r w:rsidR="00771780" w:rsidRPr="003D47FC">
        <w:rPr>
          <w:rFonts w:cstheme="minorHAnsi"/>
          <w:b/>
          <w:sz w:val="24"/>
          <w:szCs w:val="24"/>
          <w:vertAlign w:val="superscript"/>
        </w:rPr>
        <w:t>1</w:t>
      </w:r>
    </w:p>
    <w:p w14:paraId="3FFDA376" w14:textId="01BCDCC2" w:rsidR="00772189" w:rsidRPr="00490688" w:rsidRDefault="00772189" w:rsidP="00772189">
      <w:pPr>
        <w:spacing w:after="0"/>
        <w:rPr>
          <w:rFonts w:cstheme="minorHAnsi"/>
          <w:sz w:val="24"/>
          <w:szCs w:val="24"/>
        </w:rPr>
      </w:pPr>
    </w:p>
    <w:p w14:paraId="456DB759" w14:textId="6DBFB244" w:rsidR="005F43F9" w:rsidRPr="00490688" w:rsidRDefault="005F43F9" w:rsidP="00772189">
      <w:pPr>
        <w:spacing w:after="0"/>
        <w:rPr>
          <w:rFonts w:cstheme="minorHAnsi"/>
          <w:sz w:val="24"/>
          <w:szCs w:val="24"/>
          <w:vertAlign w:val="superscript"/>
        </w:rPr>
      </w:pPr>
      <w:r w:rsidRPr="00490688">
        <w:rPr>
          <w:rFonts w:cstheme="minorHAnsi"/>
          <w:sz w:val="24"/>
          <w:szCs w:val="24"/>
        </w:rPr>
        <w:t>In 1890 Charles Dobbie, of Alexandra-street, Hunter’s Hill, was elected an auditor for the Borough of Hunter’s Hill for one year.</w:t>
      </w:r>
      <w:r w:rsidR="00771780" w:rsidRPr="003D47FC">
        <w:rPr>
          <w:rFonts w:cstheme="minorHAnsi"/>
          <w:b/>
          <w:sz w:val="24"/>
          <w:szCs w:val="24"/>
          <w:vertAlign w:val="superscript"/>
        </w:rPr>
        <w:t>2</w:t>
      </w:r>
    </w:p>
    <w:p w14:paraId="1DE73CD3" w14:textId="77777777" w:rsidR="005F43F9" w:rsidRPr="00490688" w:rsidRDefault="005F43F9" w:rsidP="00772189">
      <w:pPr>
        <w:spacing w:after="0"/>
        <w:rPr>
          <w:rFonts w:cstheme="minorHAnsi"/>
          <w:sz w:val="24"/>
          <w:szCs w:val="24"/>
        </w:rPr>
      </w:pPr>
    </w:p>
    <w:p w14:paraId="60DB6B08" w14:textId="4175333A" w:rsidR="00772189" w:rsidRPr="00490688" w:rsidRDefault="00772189" w:rsidP="00772189">
      <w:pPr>
        <w:spacing w:after="0"/>
        <w:rPr>
          <w:rFonts w:cstheme="minorHAnsi"/>
          <w:sz w:val="24"/>
          <w:szCs w:val="24"/>
          <w:vertAlign w:val="superscript"/>
        </w:rPr>
      </w:pPr>
      <w:r w:rsidRPr="00490688">
        <w:rPr>
          <w:rFonts w:cstheme="minorHAnsi"/>
          <w:sz w:val="24"/>
          <w:szCs w:val="24"/>
        </w:rPr>
        <w:t xml:space="preserve">In 1891 </w:t>
      </w:r>
      <w:r w:rsidR="005F43F9" w:rsidRPr="00490688">
        <w:rPr>
          <w:rFonts w:cstheme="minorHAnsi"/>
          <w:sz w:val="24"/>
          <w:szCs w:val="24"/>
        </w:rPr>
        <w:t>he</w:t>
      </w:r>
      <w:r w:rsidR="00D328BC" w:rsidRPr="00490688">
        <w:rPr>
          <w:rFonts w:cstheme="minorHAnsi"/>
          <w:sz w:val="24"/>
          <w:szCs w:val="24"/>
        </w:rPr>
        <w:t xml:space="preserve"> </w:t>
      </w:r>
      <w:r w:rsidRPr="00490688">
        <w:rPr>
          <w:rFonts w:cstheme="minorHAnsi"/>
          <w:sz w:val="24"/>
          <w:szCs w:val="24"/>
        </w:rPr>
        <w:t>was First Scribe E, of the Companions of the Zetland Royal Arch Chapter of Australia.</w:t>
      </w:r>
      <w:r w:rsidR="00771780" w:rsidRPr="003D47FC">
        <w:rPr>
          <w:rFonts w:cstheme="minorHAnsi"/>
          <w:b/>
          <w:sz w:val="24"/>
          <w:szCs w:val="24"/>
          <w:vertAlign w:val="superscript"/>
        </w:rPr>
        <w:t>3</w:t>
      </w:r>
    </w:p>
    <w:p w14:paraId="191C5DBD" w14:textId="06491649" w:rsidR="00772189" w:rsidRPr="00490688" w:rsidRDefault="00772189" w:rsidP="00772189">
      <w:pPr>
        <w:spacing w:after="0"/>
        <w:rPr>
          <w:rFonts w:cstheme="minorHAnsi"/>
          <w:sz w:val="24"/>
          <w:szCs w:val="24"/>
        </w:rPr>
      </w:pPr>
    </w:p>
    <w:p w14:paraId="6AB98380" w14:textId="410B0DDD" w:rsidR="00297980" w:rsidRPr="00490688" w:rsidRDefault="00772189" w:rsidP="00772189">
      <w:pPr>
        <w:spacing w:after="0"/>
        <w:rPr>
          <w:rFonts w:eastAsia="Times New Roman" w:cstheme="minorHAnsi"/>
          <w:color w:val="000000"/>
          <w:sz w:val="24"/>
          <w:szCs w:val="24"/>
          <w:lang w:eastAsia="en-AU"/>
        </w:rPr>
      </w:pPr>
      <w:r w:rsidRPr="00490688">
        <w:rPr>
          <w:rFonts w:cstheme="minorHAnsi"/>
          <w:sz w:val="24"/>
          <w:szCs w:val="24"/>
        </w:rPr>
        <w:t>On 29</w:t>
      </w:r>
      <w:r w:rsidRPr="00490688">
        <w:rPr>
          <w:rFonts w:cstheme="minorHAnsi"/>
          <w:sz w:val="24"/>
          <w:szCs w:val="24"/>
          <w:vertAlign w:val="superscript"/>
        </w:rPr>
        <w:t>th</w:t>
      </w:r>
      <w:r w:rsidRPr="00490688">
        <w:rPr>
          <w:rFonts w:cstheme="minorHAnsi"/>
          <w:sz w:val="24"/>
          <w:szCs w:val="24"/>
        </w:rPr>
        <w:t xml:space="preserve"> March 1892 </w:t>
      </w:r>
      <w:r w:rsidRPr="00490688">
        <w:rPr>
          <w:rFonts w:eastAsia="Times New Roman" w:cstheme="minorHAnsi"/>
          <w:color w:val="000000"/>
          <w:sz w:val="24"/>
          <w:szCs w:val="24"/>
          <w:lang w:eastAsia="en-AU"/>
        </w:rPr>
        <w:t>at Redfern, Sydney, Charles A. Dobbie, of Hunter's Hill, was married to Alice</w:t>
      </w:r>
      <w:r w:rsidR="005035B0">
        <w:rPr>
          <w:rFonts w:eastAsia="Times New Roman" w:cstheme="minorHAnsi"/>
          <w:color w:val="000000"/>
          <w:sz w:val="24"/>
          <w:szCs w:val="24"/>
          <w:lang w:eastAsia="en-AU"/>
        </w:rPr>
        <w:t xml:space="preserve"> Mary</w:t>
      </w:r>
      <w:r w:rsidRPr="00490688">
        <w:rPr>
          <w:rFonts w:eastAsia="Times New Roman" w:cstheme="minorHAnsi"/>
          <w:color w:val="000000"/>
          <w:sz w:val="24"/>
          <w:szCs w:val="24"/>
          <w:lang w:eastAsia="en-AU"/>
        </w:rPr>
        <w:t>, eldest daughter of Charles Read, Lochinvar</w:t>
      </w:r>
      <w:r w:rsidR="00297980" w:rsidRPr="00490688">
        <w:rPr>
          <w:rFonts w:eastAsia="Times New Roman" w:cstheme="minorHAnsi"/>
          <w:color w:val="000000"/>
          <w:sz w:val="24"/>
          <w:szCs w:val="24"/>
          <w:lang w:eastAsia="en-AU"/>
        </w:rPr>
        <w:t xml:space="preserve">. </w:t>
      </w:r>
    </w:p>
    <w:p w14:paraId="3CE8952F" w14:textId="37B8EE61" w:rsidR="00772189" w:rsidRPr="00490688" w:rsidRDefault="00297980" w:rsidP="00772189">
      <w:pPr>
        <w:spacing w:after="0"/>
        <w:rPr>
          <w:rFonts w:cstheme="minorHAnsi"/>
          <w:sz w:val="24"/>
          <w:szCs w:val="24"/>
          <w:vertAlign w:val="superscript"/>
        </w:rPr>
      </w:pPr>
      <w:r w:rsidRPr="00490688">
        <w:rPr>
          <w:rFonts w:eastAsia="Times New Roman" w:cstheme="minorHAnsi"/>
          <w:color w:val="000000"/>
          <w:sz w:val="24"/>
          <w:szCs w:val="24"/>
          <w:lang w:eastAsia="en-AU"/>
        </w:rPr>
        <w:t xml:space="preserve">Alice </w:t>
      </w:r>
      <w:r w:rsidR="005035B0">
        <w:rPr>
          <w:rFonts w:eastAsia="Times New Roman" w:cstheme="minorHAnsi"/>
          <w:color w:val="000000"/>
          <w:sz w:val="24"/>
          <w:szCs w:val="24"/>
          <w:lang w:eastAsia="en-AU"/>
        </w:rPr>
        <w:t xml:space="preserve">Mary </w:t>
      </w:r>
      <w:bookmarkStart w:id="0" w:name="_GoBack"/>
      <w:bookmarkEnd w:id="0"/>
      <w:r w:rsidR="003D47FC">
        <w:rPr>
          <w:rFonts w:eastAsia="Times New Roman" w:cstheme="minorHAnsi"/>
          <w:color w:val="000000"/>
          <w:sz w:val="24"/>
          <w:szCs w:val="24"/>
          <w:lang w:eastAsia="en-AU"/>
        </w:rPr>
        <w:t xml:space="preserve">Read </w:t>
      </w:r>
      <w:r w:rsidRPr="00490688">
        <w:rPr>
          <w:rFonts w:eastAsia="Times New Roman" w:cstheme="minorHAnsi"/>
          <w:color w:val="000000"/>
          <w:sz w:val="24"/>
          <w:szCs w:val="24"/>
          <w:lang w:eastAsia="en-AU"/>
        </w:rPr>
        <w:t>was born in 1862, daughter of Charles and Annie, in the district of Balmain</w:t>
      </w:r>
      <w:r w:rsidR="00772189" w:rsidRPr="00490688">
        <w:rPr>
          <w:rFonts w:eastAsia="Times New Roman" w:cstheme="minorHAnsi"/>
          <w:color w:val="000000"/>
          <w:sz w:val="24"/>
          <w:szCs w:val="24"/>
          <w:lang w:eastAsia="en-AU"/>
        </w:rPr>
        <w:t>.</w:t>
      </w:r>
      <w:r w:rsidR="00771780" w:rsidRPr="003D47FC">
        <w:rPr>
          <w:rFonts w:eastAsia="Times New Roman" w:cstheme="minorHAnsi"/>
          <w:b/>
          <w:color w:val="000000"/>
          <w:sz w:val="24"/>
          <w:szCs w:val="24"/>
          <w:vertAlign w:val="superscript"/>
          <w:lang w:eastAsia="en-AU"/>
        </w:rPr>
        <w:t>4</w:t>
      </w:r>
    </w:p>
    <w:p w14:paraId="0507F337" w14:textId="33C74D00" w:rsidR="00772189" w:rsidRPr="00490688" w:rsidRDefault="00772189" w:rsidP="00772189">
      <w:pPr>
        <w:spacing w:after="0"/>
        <w:rPr>
          <w:rFonts w:eastAsia="Times New Roman" w:cstheme="minorHAnsi"/>
          <w:color w:val="000000"/>
          <w:sz w:val="24"/>
          <w:szCs w:val="24"/>
          <w:lang w:eastAsia="en-AU"/>
        </w:rPr>
      </w:pPr>
    </w:p>
    <w:p w14:paraId="7FE1BE74" w14:textId="0322FD15"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Children of the marriage were:</w:t>
      </w:r>
    </w:p>
    <w:p w14:paraId="7053B60A" w14:textId="57E7CA04"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Jean E., born 1893, in the district of Glebe</w:t>
      </w:r>
    </w:p>
    <w:p w14:paraId="49950302" w14:textId="363D160B"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John A</w:t>
      </w:r>
      <w:r w:rsidR="006128AD" w:rsidRPr="00490688">
        <w:rPr>
          <w:rFonts w:eastAsia="Times New Roman" w:cstheme="minorHAnsi"/>
          <w:color w:val="000000"/>
          <w:sz w:val="24"/>
          <w:szCs w:val="24"/>
          <w:lang w:eastAsia="en-AU"/>
        </w:rPr>
        <w:t>lister Maitland (Jack)</w:t>
      </w:r>
      <w:r w:rsidRPr="00490688">
        <w:rPr>
          <w:rFonts w:eastAsia="Times New Roman" w:cstheme="minorHAnsi"/>
          <w:color w:val="000000"/>
          <w:sz w:val="24"/>
          <w:szCs w:val="24"/>
          <w:lang w:eastAsia="en-AU"/>
        </w:rPr>
        <w:t>, born 1896, in the district of Petersham</w:t>
      </w:r>
    </w:p>
    <w:p w14:paraId="19CA1429" w14:textId="36DA6E5F" w:rsidR="00772189" w:rsidRPr="00490688" w:rsidRDefault="00772189" w:rsidP="00772189">
      <w:pPr>
        <w:spacing w:after="0"/>
        <w:rPr>
          <w:rFonts w:eastAsia="Times New Roman" w:cstheme="minorHAnsi"/>
          <w:color w:val="000000"/>
          <w:sz w:val="24"/>
          <w:szCs w:val="24"/>
          <w:vertAlign w:val="superscript"/>
          <w:lang w:eastAsia="en-AU"/>
        </w:rPr>
      </w:pPr>
      <w:r w:rsidRPr="00490688">
        <w:rPr>
          <w:rFonts w:eastAsia="Times New Roman" w:cstheme="minorHAnsi"/>
          <w:color w:val="000000"/>
          <w:sz w:val="24"/>
          <w:szCs w:val="24"/>
          <w:lang w:eastAsia="en-AU"/>
        </w:rPr>
        <w:t>Lisbeth, born 1902, in the district of Ryde [died 1902, district of Ryde]</w:t>
      </w:r>
      <w:r w:rsidR="003D47FC">
        <w:rPr>
          <w:rFonts w:eastAsia="Times New Roman" w:cstheme="minorHAnsi"/>
          <w:color w:val="000000"/>
          <w:sz w:val="24"/>
          <w:szCs w:val="24"/>
          <w:lang w:eastAsia="en-AU"/>
        </w:rPr>
        <w:t>.</w:t>
      </w:r>
      <w:r w:rsidR="00771780" w:rsidRPr="003D47FC">
        <w:rPr>
          <w:rFonts w:eastAsia="Times New Roman" w:cstheme="minorHAnsi"/>
          <w:b/>
          <w:color w:val="000000"/>
          <w:sz w:val="24"/>
          <w:szCs w:val="24"/>
          <w:vertAlign w:val="superscript"/>
          <w:lang w:eastAsia="en-AU"/>
        </w:rPr>
        <w:t>5</w:t>
      </w:r>
    </w:p>
    <w:p w14:paraId="592CFE3D" w14:textId="6BDEBF09" w:rsidR="00772189" w:rsidRPr="00490688" w:rsidRDefault="00772189" w:rsidP="00772189">
      <w:pPr>
        <w:spacing w:after="0"/>
        <w:rPr>
          <w:rFonts w:eastAsia="Times New Roman" w:cstheme="minorHAnsi"/>
          <w:color w:val="000000"/>
          <w:sz w:val="24"/>
          <w:szCs w:val="24"/>
          <w:lang w:eastAsia="en-AU"/>
        </w:rPr>
      </w:pPr>
    </w:p>
    <w:p w14:paraId="5B53B01B" w14:textId="0C2AB334" w:rsidR="005F43F9" w:rsidRPr="00490688" w:rsidRDefault="005F43F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In 1897</w:t>
      </w:r>
      <w:r w:rsidR="00771780" w:rsidRPr="00490688">
        <w:rPr>
          <w:rFonts w:eastAsia="Times New Roman" w:cstheme="minorHAnsi"/>
          <w:color w:val="000000"/>
          <w:sz w:val="24"/>
          <w:szCs w:val="24"/>
          <w:lang w:eastAsia="en-AU"/>
        </w:rPr>
        <w:t>,</w:t>
      </w:r>
      <w:r w:rsidRPr="00490688">
        <w:rPr>
          <w:rFonts w:eastAsia="Times New Roman" w:cstheme="minorHAnsi"/>
          <w:color w:val="000000"/>
          <w:sz w:val="24"/>
          <w:szCs w:val="24"/>
          <w:lang w:eastAsia="en-AU"/>
        </w:rPr>
        <w:t xml:space="preserve"> 1898 </w:t>
      </w:r>
      <w:r w:rsidR="00771780" w:rsidRPr="00490688">
        <w:rPr>
          <w:rFonts w:eastAsia="Times New Roman" w:cstheme="minorHAnsi"/>
          <w:color w:val="000000"/>
          <w:sz w:val="24"/>
          <w:szCs w:val="24"/>
          <w:lang w:eastAsia="en-AU"/>
        </w:rPr>
        <w:t xml:space="preserve">and 1902 </w:t>
      </w:r>
      <w:r w:rsidRPr="00490688">
        <w:rPr>
          <w:rFonts w:eastAsia="Times New Roman" w:cstheme="minorHAnsi"/>
          <w:color w:val="000000"/>
          <w:sz w:val="24"/>
          <w:szCs w:val="24"/>
          <w:lang w:eastAsia="en-AU"/>
        </w:rPr>
        <w:t xml:space="preserve">he was auditor for the </w:t>
      </w:r>
      <w:r w:rsidRPr="00490688">
        <w:rPr>
          <w:rFonts w:cstheme="minorHAnsi"/>
          <w:color w:val="000000"/>
          <w:sz w:val="24"/>
          <w:szCs w:val="24"/>
        </w:rPr>
        <w:t>Sydney School of Arts.</w:t>
      </w:r>
      <w:r w:rsidR="00771780" w:rsidRPr="003D47FC">
        <w:rPr>
          <w:rFonts w:cstheme="minorHAnsi"/>
          <w:b/>
          <w:color w:val="000000"/>
          <w:sz w:val="24"/>
          <w:szCs w:val="24"/>
          <w:vertAlign w:val="superscript"/>
        </w:rPr>
        <w:t>6</w:t>
      </w:r>
    </w:p>
    <w:p w14:paraId="6DD3C545" w14:textId="77777777" w:rsidR="005F43F9" w:rsidRPr="00490688" w:rsidRDefault="005F43F9" w:rsidP="00772189">
      <w:pPr>
        <w:spacing w:after="0"/>
        <w:rPr>
          <w:rFonts w:eastAsia="Times New Roman" w:cstheme="minorHAnsi"/>
          <w:color w:val="000000"/>
          <w:sz w:val="24"/>
          <w:szCs w:val="24"/>
          <w:lang w:eastAsia="en-AU"/>
        </w:rPr>
      </w:pPr>
    </w:p>
    <w:p w14:paraId="5E3C8F4C" w14:textId="77777777" w:rsidR="00772189" w:rsidRPr="00490688" w:rsidRDefault="00772189" w:rsidP="00772189">
      <w:pPr>
        <w:spacing w:after="0"/>
        <w:rPr>
          <w:rFonts w:eastAsia="Times New Roman" w:cstheme="minorHAnsi"/>
          <w:color w:val="000000"/>
          <w:sz w:val="24"/>
          <w:szCs w:val="24"/>
          <w:lang w:eastAsia="en-AU"/>
        </w:rPr>
      </w:pPr>
      <w:r w:rsidRPr="00490688">
        <w:rPr>
          <w:rFonts w:eastAsia="Times New Roman" w:cstheme="minorHAnsi"/>
          <w:color w:val="000000"/>
          <w:sz w:val="24"/>
          <w:szCs w:val="24"/>
          <w:lang w:eastAsia="en-AU"/>
        </w:rPr>
        <w:t xml:space="preserve">By 1898 the Dobbie family were residing in Beecroft.  </w:t>
      </w:r>
    </w:p>
    <w:p w14:paraId="47B87105" w14:textId="5DC3C332"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In November</w:t>
      </w:r>
      <w:r w:rsidR="00C57134" w:rsidRPr="00490688">
        <w:rPr>
          <w:rFonts w:eastAsia="Times New Roman" w:cstheme="minorHAnsi"/>
          <w:color w:val="000000"/>
          <w:sz w:val="24"/>
          <w:szCs w:val="24"/>
          <w:lang w:eastAsia="en-AU"/>
        </w:rPr>
        <w:t xml:space="preserve"> </w:t>
      </w:r>
      <w:r w:rsidR="00635119" w:rsidRPr="00490688">
        <w:rPr>
          <w:rFonts w:eastAsia="Times New Roman" w:cstheme="minorHAnsi"/>
          <w:color w:val="000000"/>
          <w:sz w:val="24"/>
          <w:szCs w:val="24"/>
          <w:lang w:eastAsia="en-AU"/>
        </w:rPr>
        <w:t xml:space="preserve">of </w:t>
      </w:r>
      <w:r w:rsidR="00C57134" w:rsidRPr="00490688">
        <w:rPr>
          <w:rFonts w:eastAsia="Times New Roman" w:cstheme="minorHAnsi"/>
          <w:color w:val="000000"/>
          <w:sz w:val="24"/>
          <w:szCs w:val="24"/>
          <w:lang w:eastAsia="en-AU"/>
        </w:rPr>
        <w:t>that year</w:t>
      </w:r>
      <w:r w:rsidRPr="00490688">
        <w:rPr>
          <w:rFonts w:eastAsia="Times New Roman" w:cstheme="minorHAnsi"/>
          <w:color w:val="000000"/>
          <w:sz w:val="24"/>
          <w:szCs w:val="24"/>
          <w:lang w:eastAsia="en-AU"/>
        </w:rPr>
        <w:t xml:space="preserve"> it was reported: ‘</w:t>
      </w:r>
      <w:r w:rsidRPr="00490688">
        <w:rPr>
          <w:rFonts w:cstheme="minorHAnsi"/>
          <w:color w:val="000000"/>
          <w:sz w:val="24"/>
          <w:szCs w:val="24"/>
        </w:rPr>
        <w:t>For some time past, Mr. Dobbie, who is very popular in the district, has been giving boys in the ne</w:t>
      </w:r>
      <w:r w:rsidR="003D47FC">
        <w:rPr>
          <w:rFonts w:cstheme="minorHAnsi"/>
          <w:color w:val="000000"/>
          <w:sz w:val="24"/>
          <w:szCs w:val="24"/>
        </w:rPr>
        <w:t>ighbourhood gratuitous tuition i</w:t>
      </w:r>
      <w:r w:rsidRPr="00490688">
        <w:rPr>
          <w:rFonts w:cstheme="minorHAnsi"/>
          <w:color w:val="000000"/>
          <w:sz w:val="24"/>
          <w:szCs w:val="24"/>
        </w:rPr>
        <w:t>n singing, and providing general recreation for them at his house. The result of these efforts has been so gratifying and successful that the “subjects” of them determined to mark their appreciation of his good offices. Accordingly, Mr. Dobbie found himself a guest at Mr. Melbourne Green's residence on Saturday night, and was made the recipient of a case of pipes, an expression of regard which he suitably acknowledged. A very pleasant evening was afterwards spent.’</w:t>
      </w:r>
      <w:r w:rsidR="00771780" w:rsidRPr="003D47FC">
        <w:rPr>
          <w:rFonts w:cstheme="minorHAnsi"/>
          <w:b/>
          <w:color w:val="000000"/>
          <w:sz w:val="24"/>
          <w:szCs w:val="24"/>
          <w:vertAlign w:val="superscript"/>
        </w:rPr>
        <w:t>7</w:t>
      </w:r>
    </w:p>
    <w:p w14:paraId="559B8A6C" w14:textId="7CE127C7" w:rsidR="00772189" w:rsidRPr="00490688" w:rsidRDefault="00772189" w:rsidP="00772189">
      <w:pPr>
        <w:spacing w:after="0"/>
        <w:rPr>
          <w:rFonts w:eastAsia="Times New Roman" w:cstheme="minorHAnsi"/>
          <w:color w:val="000000"/>
          <w:sz w:val="24"/>
          <w:szCs w:val="24"/>
          <w:lang w:eastAsia="en-AU"/>
        </w:rPr>
      </w:pPr>
    </w:p>
    <w:p w14:paraId="7BD6B158" w14:textId="6F2D94E1"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 xml:space="preserve">In March 1899 </w:t>
      </w:r>
      <w:r w:rsidRPr="00490688">
        <w:rPr>
          <w:rFonts w:cstheme="minorHAnsi"/>
          <w:color w:val="000000"/>
          <w:sz w:val="24"/>
          <w:szCs w:val="24"/>
        </w:rPr>
        <w:t>the Beecroft Wesleyan Church anniversary took the form of a reunion and concert.  Mrs. Dobbie presided at the piano, and the following ladies and gentlemen rendered songs: - Mrs. Dobbie, "the Lament of the Irish Emigrant"' and 'The Better Land."</w:t>
      </w:r>
      <w:r w:rsidR="00771780" w:rsidRPr="003D47FC">
        <w:rPr>
          <w:rFonts w:cstheme="minorHAnsi"/>
          <w:b/>
          <w:color w:val="000000"/>
          <w:sz w:val="24"/>
          <w:szCs w:val="24"/>
          <w:vertAlign w:val="superscript"/>
        </w:rPr>
        <w:t>8</w:t>
      </w:r>
    </w:p>
    <w:p w14:paraId="64C00AC1" w14:textId="61EF84D2" w:rsidR="00772189" w:rsidRPr="00490688" w:rsidRDefault="00772189" w:rsidP="00772189">
      <w:pPr>
        <w:spacing w:after="0"/>
        <w:rPr>
          <w:rFonts w:eastAsia="Times New Roman" w:cstheme="minorHAnsi"/>
          <w:color w:val="000000"/>
          <w:sz w:val="24"/>
          <w:szCs w:val="24"/>
          <w:lang w:eastAsia="en-AU"/>
        </w:rPr>
      </w:pPr>
    </w:p>
    <w:p w14:paraId="3CC754D1" w14:textId="45AAB99F" w:rsidR="00772189" w:rsidRPr="00490688" w:rsidRDefault="00772189" w:rsidP="00772189">
      <w:pPr>
        <w:spacing w:after="0"/>
        <w:rPr>
          <w:rFonts w:eastAsia="Times New Roman" w:cstheme="minorHAnsi"/>
          <w:color w:val="000000"/>
          <w:sz w:val="24"/>
          <w:szCs w:val="24"/>
          <w:vertAlign w:val="superscript"/>
          <w:lang w:eastAsia="en-AU"/>
        </w:rPr>
      </w:pPr>
      <w:r w:rsidRPr="00490688">
        <w:rPr>
          <w:rFonts w:eastAsia="Times New Roman" w:cstheme="minorHAnsi"/>
          <w:color w:val="000000"/>
          <w:sz w:val="24"/>
          <w:szCs w:val="24"/>
          <w:lang w:eastAsia="en-AU"/>
        </w:rPr>
        <w:t>In September 1900 Mrs. Dobbie advertised for a respectable girl for light general duties.</w:t>
      </w:r>
      <w:r w:rsidR="00771780" w:rsidRPr="003D47FC">
        <w:rPr>
          <w:rFonts w:eastAsia="Times New Roman" w:cstheme="minorHAnsi"/>
          <w:b/>
          <w:color w:val="000000"/>
          <w:sz w:val="24"/>
          <w:szCs w:val="24"/>
          <w:vertAlign w:val="superscript"/>
          <w:lang w:eastAsia="en-AU"/>
        </w:rPr>
        <w:t>9</w:t>
      </w:r>
    </w:p>
    <w:p w14:paraId="55F1A257" w14:textId="4BB2FD5D" w:rsidR="00772189" w:rsidRPr="00490688" w:rsidRDefault="00772189" w:rsidP="00772189">
      <w:pPr>
        <w:spacing w:after="0"/>
        <w:rPr>
          <w:rFonts w:eastAsia="Times New Roman" w:cstheme="minorHAnsi"/>
          <w:color w:val="000000"/>
          <w:sz w:val="24"/>
          <w:szCs w:val="24"/>
          <w:lang w:eastAsia="en-AU"/>
        </w:rPr>
      </w:pPr>
    </w:p>
    <w:p w14:paraId="17089137" w14:textId="41D07E65" w:rsidR="00772189" w:rsidRPr="00490688" w:rsidRDefault="00772189" w:rsidP="00772189">
      <w:pPr>
        <w:spacing w:after="0"/>
        <w:rPr>
          <w:rFonts w:cstheme="minorHAnsi"/>
          <w:color w:val="000000"/>
          <w:sz w:val="24"/>
          <w:szCs w:val="24"/>
          <w:vertAlign w:val="superscript"/>
        </w:rPr>
      </w:pPr>
      <w:r w:rsidRPr="00490688">
        <w:rPr>
          <w:rFonts w:eastAsia="Times New Roman" w:cstheme="minorHAnsi"/>
          <w:color w:val="000000"/>
          <w:sz w:val="24"/>
          <w:szCs w:val="24"/>
          <w:lang w:eastAsia="en-AU"/>
        </w:rPr>
        <w:lastRenderedPageBreak/>
        <w:t xml:space="preserve">In May 1903 Mr. Dobbie was elected editor, manuscript journal, at the first annual meeting </w:t>
      </w:r>
      <w:r w:rsidRPr="00490688">
        <w:rPr>
          <w:rFonts w:cstheme="minorHAnsi"/>
          <w:color w:val="000000"/>
          <w:sz w:val="24"/>
          <w:szCs w:val="24"/>
        </w:rPr>
        <w:t>of the Beecroft Literary and Debating Society, held in Ravenhurst Hall.</w:t>
      </w:r>
      <w:r w:rsidR="00771780" w:rsidRPr="003D47FC">
        <w:rPr>
          <w:rFonts w:cstheme="minorHAnsi"/>
          <w:b/>
          <w:color w:val="000000"/>
          <w:sz w:val="24"/>
          <w:szCs w:val="24"/>
          <w:vertAlign w:val="superscript"/>
        </w:rPr>
        <w:t>10</w:t>
      </w:r>
    </w:p>
    <w:p w14:paraId="2CAEB6F9" w14:textId="770EF71B" w:rsidR="00772189" w:rsidRPr="00490688" w:rsidRDefault="00772189" w:rsidP="00772189">
      <w:pPr>
        <w:spacing w:after="0"/>
        <w:rPr>
          <w:rFonts w:eastAsia="Times New Roman" w:cstheme="minorHAnsi"/>
          <w:color w:val="000000"/>
          <w:sz w:val="24"/>
          <w:szCs w:val="24"/>
          <w:lang w:eastAsia="en-AU"/>
        </w:rPr>
      </w:pPr>
    </w:p>
    <w:p w14:paraId="18F3B46F" w14:textId="774472B8" w:rsidR="0043773F" w:rsidRPr="00490688" w:rsidRDefault="0043773F" w:rsidP="0043773F">
      <w:pPr>
        <w:spacing w:after="0"/>
        <w:rPr>
          <w:rFonts w:cstheme="minorHAnsi"/>
          <w:color w:val="000000"/>
          <w:sz w:val="24"/>
          <w:szCs w:val="24"/>
          <w:vertAlign w:val="superscript"/>
        </w:rPr>
      </w:pPr>
      <w:r w:rsidRPr="00490688">
        <w:rPr>
          <w:rFonts w:eastAsia="Times New Roman" w:cstheme="minorHAnsi"/>
          <w:color w:val="000000"/>
          <w:sz w:val="24"/>
          <w:szCs w:val="24"/>
          <w:lang w:eastAsia="en-AU"/>
        </w:rPr>
        <w:t xml:space="preserve">In December 1907 Mr. Dobbie was </w:t>
      </w:r>
      <w:r w:rsidRPr="00490688">
        <w:rPr>
          <w:rFonts w:cstheme="minorHAnsi"/>
          <w:color w:val="000000"/>
          <w:sz w:val="24"/>
          <w:szCs w:val="24"/>
        </w:rPr>
        <w:t>President of the local School of Arts.  He had just returned after being away for a few weeks on business in Queensland.  In April 1908 he underwent an operation for appendicitis.</w:t>
      </w:r>
      <w:r w:rsidR="00771780" w:rsidRPr="003D47FC">
        <w:rPr>
          <w:rFonts w:cstheme="minorHAnsi"/>
          <w:b/>
          <w:color w:val="000000"/>
          <w:sz w:val="24"/>
          <w:szCs w:val="24"/>
          <w:vertAlign w:val="superscript"/>
        </w:rPr>
        <w:t>11</w:t>
      </w:r>
    </w:p>
    <w:p w14:paraId="2FAB20D3" w14:textId="526AF967" w:rsidR="0043773F" w:rsidRDefault="0043773F" w:rsidP="0043773F">
      <w:pPr>
        <w:spacing w:after="0"/>
        <w:rPr>
          <w:rFonts w:cstheme="minorHAnsi"/>
          <w:color w:val="000000"/>
          <w:sz w:val="24"/>
          <w:szCs w:val="24"/>
        </w:rPr>
      </w:pPr>
    </w:p>
    <w:p w14:paraId="5F36F012" w14:textId="77205CCC" w:rsidR="003D47FC" w:rsidRDefault="003D47FC" w:rsidP="0043773F">
      <w:pPr>
        <w:spacing w:after="0"/>
        <w:rPr>
          <w:rFonts w:cstheme="minorHAnsi"/>
          <w:color w:val="000000"/>
          <w:sz w:val="24"/>
          <w:szCs w:val="24"/>
        </w:rPr>
      </w:pPr>
      <w:r>
        <w:rPr>
          <w:rFonts w:cstheme="minorHAnsi"/>
          <w:color w:val="000000"/>
          <w:sz w:val="24"/>
          <w:szCs w:val="24"/>
        </w:rPr>
        <w:t>His address in 1913 was in Hannah-street, Beecroft; occupation: accountant.</w:t>
      </w:r>
    </w:p>
    <w:p w14:paraId="7297741C" w14:textId="77777777" w:rsidR="003D47FC" w:rsidRPr="00490688" w:rsidRDefault="003D47FC" w:rsidP="0043773F">
      <w:pPr>
        <w:spacing w:after="0"/>
        <w:rPr>
          <w:rFonts w:cstheme="minorHAnsi"/>
          <w:color w:val="000000"/>
          <w:sz w:val="24"/>
          <w:szCs w:val="24"/>
        </w:rPr>
      </w:pPr>
    </w:p>
    <w:p w14:paraId="6CEECB24" w14:textId="472C11EE" w:rsidR="0043773F" w:rsidRPr="00490688" w:rsidRDefault="006128AD" w:rsidP="0043773F">
      <w:pPr>
        <w:spacing w:after="0"/>
        <w:rPr>
          <w:rFonts w:cstheme="minorHAnsi"/>
          <w:color w:val="000000"/>
          <w:sz w:val="24"/>
          <w:szCs w:val="24"/>
          <w:vertAlign w:val="superscript"/>
        </w:rPr>
      </w:pPr>
      <w:r w:rsidRPr="00490688">
        <w:rPr>
          <w:rFonts w:cstheme="minorHAnsi"/>
          <w:color w:val="000000"/>
          <w:sz w:val="24"/>
          <w:szCs w:val="24"/>
        </w:rPr>
        <w:t xml:space="preserve">His </w:t>
      </w:r>
      <w:r w:rsidR="0043773F" w:rsidRPr="00490688">
        <w:rPr>
          <w:rFonts w:cstheme="minorHAnsi"/>
          <w:color w:val="000000"/>
          <w:sz w:val="24"/>
          <w:szCs w:val="24"/>
        </w:rPr>
        <w:t>so</w:t>
      </w:r>
      <w:r w:rsidRPr="00490688">
        <w:rPr>
          <w:rFonts w:cstheme="minorHAnsi"/>
          <w:color w:val="000000"/>
          <w:sz w:val="24"/>
          <w:szCs w:val="24"/>
        </w:rPr>
        <w:t>n</w:t>
      </w:r>
      <w:r w:rsidR="0043773F" w:rsidRPr="00490688">
        <w:rPr>
          <w:rFonts w:cstheme="minorHAnsi"/>
          <w:color w:val="000000"/>
          <w:sz w:val="24"/>
          <w:szCs w:val="24"/>
        </w:rPr>
        <w:t xml:space="preserve"> Jack </w:t>
      </w:r>
      <w:r w:rsidRPr="00490688">
        <w:rPr>
          <w:rFonts w:cstheme="minorHAnsi"/>
          <w:color w:val="000000"/>
          <w:sz w:val="24"/>
          <w:szCs w:val="24"/>
        </w:rPr>
        <w:t xml:space="preserve">enlisted on </w:t>
      </w:r>
      <w:r w:rsidRPr="00490688">
        <w:rPr>
          <w:rFonts w:cstheme="minorHAnsi"/>
          <w:sz w:val="24"/>
          <w:szCs w:val="24"/>
        </w:rPr>
        <w:t>2</w:t>
      </w:r>
      <w:r w:rsidRPr="00490688">
        <w:rPr>
          <w:rFonts w:cstheme="minorHAnsi"/>
          <w:sz w:val="24"/>
          <w:szCs w:val="24"/>
          <w:vertAlign w:val="superscript"/>
        </w:rPr>
        <w:t>nd</w:t>
      </w:r>
      <w:r w:rsidRPr="00490688">
        <w:rPr>
          <w:rFonts w:cstheme="minorHAnsi"/>
          <w:sz w:val="24"/>
          <w:szCs w:val="24"/>
        </w:rPr>
        <w:t xml:space="preserve"> Feb 1916</w:t>
      </w:r>
      <w:r w:rsidR="0043773F" w:rsidRPr="00490688">
        <w:rPr>
          <w:rFonts w:cstheme="minorHAnsi"/>
          <w:color w:val="000000"/>
          <w:sz w:val="24"/>
          <w:szCs w:val="24"/>
        </w:rPr>
        <w:t xml:space="preserve"> and went </w:t>
      </w:r>
      <w:r w:rsidR="0043773F" w:rsidRPr="00490688">
        <w:rPr>
          <w:rFonts w:eastAsia="Times New Roman" w:cstheme="minorHAnsi"/>
          <w:color w:val="000000"/>
          <w:sz w:val="24"/>
          <w:szCs w:val="24"/>
          <w:lang w:eastAsia="en-AU"/>
        </w:rPr>
        <w:t>into the machine-gun section of the Rutherford camp, near Maitland.</w:t>
      </w:r>
      <w:r w:rsidRPr="00490688">
        <w:rPr>
          <w:rFonts w:eastAsia="Times New Roman" w:cstheme="minorHAnsi"/>
          <w:color w:val="000000"/>
          <w:sz w:val="24"/>
          <w:szCs w:val="24"/>
          <w:lang w:eastAsia="en-AU"/>
        </w:rPr>
        <w:t xml:space="preserve"> </w:t>
      </w:r>
      <w:r w:rsidR="00647D53" w:rsidRPr="00490688">
        <w:rPr>
          <w:rFonts w:eastAsia="Times New Roman" w:cstheme="minorHAnsi"/>
          <w:color w:val="000000"/>
          <w:sz w:val="24"/>
          <w:szCs w:val="24"/>
          <w:lang w:eastAsia="en-AU"/>
        </w:rPr>
        <w:t>He served on the Western Front, and o</w:t>
      </w:r>
      <w:r w:rsidR="00647D53" w:rsidRPr="00490688">
        <w:rPr>
          <w:rFonts w:cstheme="minorHAnsi"/>
          <w:sz w:val="24"/>
          <w:szCs w:val="24"/>
        </w:rPr>
        <w:t>n 7</w:t>
      </w:r>
      <w:r w:rsidR="00647D53" w:rsidRPr="00490688">
        <w:rPr>
          <w:rFonts w:cstheme="minorHAnsi"/>
          <w:sz w:val="24"/>
          <w:szCs w:val="24"/>
          <w:vertAlign w:val="superscript"/>
        </w:rPr>
        <w:t>th</w:t>
      </w:r>
      <w:r w:rsidR="00647D53" w:rsidRPr="00490688">
        <w:rPr>
          <w:rFonts w:cstheme="minorHAnsi"/>
          <w:sz w:val="24"/>
          <w:szCs w:val="24"/>
        </w:rPr>
        <w:t xml:space="preserve"> March 1918 he was with the 1</w:t>
      </w:r>
      <w:r w:rsidR="00647D53" w:rsidRPr="00490688">
        <w:rPr>
          <w:rFonts w:cstheme="minorHAnsi"/>
          <w:sz w:val="24"/>
          <w:szCs w:val="24"/>
          <w:vertAlign w:val="superscript"/>
        </w:rPr>
        <w:t>st</w:t>
      </w:r>
      <w:r w:rsidR="00647D53" w:rsidRPr="00490688">
        <w:rPr>
          <w:rFonts w:cstheme="minorHAnsi"/>
          <w:sz w:val="24"/>
          <w:szCs w:val="24"/>
        </w:rPr>
        <w:t xml:space="preserve"> Machine Gun Company when he was gassed in a German barrage.  He</w:t>
      </w:r>
      <w:r w:rsidRPr="00490688">
        <w:rPr>
          <w:rFonts w:eastAsia="Times New Roman" w:cstheme="minorHAnsi"/>
          <w:color w:val="000000"/>
          <w:sz w:val="24"/>
          <w:szCs w:val="24"/>
          <w:lang w:eastAsia="en-AU"/>
        </w:rPr>
        <w:t xml:space="preserve"> returned to Australia on 12</w:t>
      </w:r>
      <w:r w:rsidRPr="00490688">
        <w:rPr>
          <w:rFonts w:eastAsia="Times New Roman" w:cstheme="minorHAnsi"/>
          <w:color w:val="000000"/>
          <w:sz w:val="24"/>
          <w:szCs w:val="24"/>
          <w:vertAlign w:val="superscript"/>
          <w:lang w:eastAsia="en-AU"/>
        </w:rPr>
        <w:t>th</w:t>
      </w:r>
      <w:r w:rsidRPr="00490688">
        <w:rPr>
          <w:rFonts w:eastAsia="Times New Roman" w:cstheme="minorHAnsi"/>
          <w:color w:val="000000"/>
          <w:sz w:val="24"/>
          <w:szCs w:val="24"/>
          <w:lang w:eastAsia="en-AU"/>
        </w:rPr>
        <w:t xml:space="preserve"> June 1919.</w:t>
      </w:r>
      <w:r w:rsidR="00771780" w:rsidRPr="003D47FC">
        <w:rPr>
          <w:rFonts w:eastAsia="Times New Roman" w:cstheme="minorHAnsi"/>
          <w:b/>
          <w:color w:val="000000"/>
          <w:sz w:val="24"/>
          <w:szCs w:val="24"/>
          <w:vertAlign w:val="superscript"/>
          <w:lang w:eastAsia="en-AU"/>
        </w:rPr>
        <w:t>12</w:t>
      </w:r>
    </w:p>
    <w:p w14:paraId="3614AB9B" w14:textId="38E59E4D" w:rsidR="0043773F" w:rsidRPr="00490688" w:rsidRDefault="0043773F" w:rsidP="0043773F">
      <w:pPr>
        <w:spacing w:after="0"/>
        <w:rPr>
          <w:rFonts w:cstheme="minorHAnsi"/>
          <w:color w:val="000000"/>
          <w:sz w:val="24"/>
          <w:szCs w:val="24"/>
        </w:rPr>
      </w:pPr>
    </w:p>
    <w:p w14:paraId="5BF6C3F7" w14:textId="549026A4" w:rsidR="0043773F" w:rsidRPr="00490688" w:rsidRDefault="0043773F" w:rsidP="0043773F">
      <w:pPr>
        <w:spacing w:after="0"/>
        <w:rPr>
          <w:rFonts w:cstheme="minorHAnsi"/>
          <w:color w:val="000000"/>
          <w:sz w:val="24"/>
          <w:szCs w:val="24"/>
          <w:vertAlign w:val="superscript"/>
        </w:rPr>
      </w:pPr>
      <w:r w:rsidRPr="00490688">
        <w:rPr>
          <w:rFonts w:cstheme="minorHAnsi"/>
          <w:color w:val="000000"/>
          <w:sz w:val="24"/>
          <w:szCs w:val="24"/>
        </w:rPr>
        <w:t>In 1918 Mr. Dobbie was elected honorary secretary of the Beecroft School of Arts.  In 1923 he still remained secretary.</w:t>
      </w:r>
      <w:r w:rsidR="00771780" w:rsidRPr="003D47FC">
        <w:rPr>
          <w:rFonts w:cstheme="minorHAnsi"/>
          <w:b/>
          <w:color w:val="000000"/>
          <w:sz w:val="24"/>
          <w:szCs w:val="24"/>
          <w:vertAlign w:val="superscript"/>
        </w:rPr>
        <w:t>13</w:t>
      </w:r>
    </w:p>
    <w:p w14:paraId="05C955C3" w14:textId="69FEB62E" w:rsidR="0043773F" w:rsidRPr="00490688" w:rsidRDefault="0043773F" w:rsidP="0043773F">
      <w:pPr>
        <w:spacing w:after="0" w:line="240" w:lineRule="auto"/>
        <w:rPr>
          <w:rFonts w:eastAsia="Times New Roman" w:cstheme="minorHAnsi"/>
          <w:b/>
          <w:bCs/>
          <w:color w:val="000000"/>
          <w:sz w:val="24"/>
          <w:szCs w:val="24"/>
          <w:lang w:eastAsia="en-AU"/>
        </w:rPr>
      </w:pPr>
    </w:p>
    <w:p w14:paraId="1137D342" w14:textId="097401C1" w:rsidR="0043773F" w:rsidRPr="00490688" w:rsidRDefault="0043773F" w:rsidP="0043773F">
      <w:pPr>
        <w:spacing w:after="0" w:line="240" w:lineRule="auto"/>
        <w:rPr>
          <w:rFonts w:eastAsia="Times New Roman" w:cstheme="minorHAnsi"/>
          <w:color w:val="000000"/>
          <w:sz w:val="24"/>
          <w:szCs w:val="24"/>
          <w:vertAlign w:val="superscript"/>
          <w:lang w:eastAsia="en-AU"/>
        </w:rPr>
      </w:pPr>
      <w:r w:rsidRPr="00490688">
        <w:rPr>
          <w:rFonts w:cstheme="minorHAnsi"/>
          <w:color w:val="000000"/>
          <w:sz w:val="24"/>
          <w:szCs w:val="24"/>
        </w:rPr>
        <w:t xml:space="preserve">In October 1928 </w:t>
      </w:r>
      <w:r w:rsidRPr="00490688">
        <w:rPr>
          <w:rFonts w:eastAsia="Times New Roman" w:cstheme="minorHAnsi"/>
          <w:color w:val="000000"/>
          <w:sz w:val="24"/>
          <w:szCs w:val="24"/>
          <w:lang w:eastAsia="en-AU"/>
        </w:rPr>
        <w:t>Miss Olive Holt was married to Mr. J. A. Dobbie, at St. James' Church, King Street, Sydney</w:t>
      </w:r>
      <w:r w:rsidR="003D47FC">
        <w:rPr>
          <w:rFonts w:eastAsia="Times New Roman" w:cstheme="minorHAnsi"/>
          <w:color w:val="000000"/>
          <w:sz w:val="24"/>
          <w:szCs w:val="24"/>
          <w:lang w:eastAsia="en-AU"/>
        </w:rPr>
        <w:t>; the</w:t>
      </w:r>
      <w:r w:rsidRPr="00490688">
        <w:rPr>
          <w:rFonts w:eastAsia="Times New Roman" w:cstheme="minorHAnsi"/>
          <w:color w:val="000000"/>
          <w:sz w:val="24"/>
          <w:szCs w:val="24"/>
          <w:lang w:eastAsia="en-AU"/>
        </w:rPr>
        <w:t xml:space="preserve"> bride </w:t>
      </w:r>
      <w:r w:rsidR="003D47FC">
        <w:rPr>
          <w:rFonts w:eastAsia="Times New Roman" w:cstheme="minorHAnsi"/>
          <w:color w:val="000000"/>
          <w:sz w:val="24"/>
          <w:szCs w:val="24"/>
          <w:lang w:eastAsia="en-AU"/>
        </w:rPr>
        <w:t>being</w:t>
      </w:r>
      <w:r w:rsidRPr="00490688">
        <w:rPr>
          <w:rFonts w:eastAsia="Times New Roman" w:cstheme="minorHAnsi"/>
          <w:color w:val="000000"/>
          <w:sz w:val="24"/>
          <w:szCs w:val="24"/>
          <w:lang w:eastAsia="en-AU"/>
        </w:rPr>
        <w:t xml:space="preserve"> the third daughter of Dr. and Mrs. A. C. Holt, of Beecroft, and the bridegroom the only son of Mr. and Mrs. C. A. Dobbie, also of Beecroft.</w:t>
      </w:r>
      <w:r w:rsidR="00771780" w:rsidRPr="003D47FC">
        <w:rPr>
          <w:rFonts w:eastAsia="Times New Roman" w:cstheme="minorHAnsi"/>
          <w:b/>
          <w:color w:val="000000"/>
          <w:sz w:val="24"/>
          <w:szCs w:val="24"/>
          <w:vertAlign w:val="superscript"/>
          <w:lang w:eastAsia="en-AU"/>
        </w:rPr>
        <w:t>14</w:t>
      </w:r>
    </w:p>
    <w:p w14:paraId="25B04DF7" w14:textId="168B1296" w:rsidR="0043773F" w:rsidRPr="00490688" w:rsidRDefault="0043773F" w:rsidP="0043773F">
      <w:pPr>
        <w:spacing w:after="0"/>
        <w:rPr>
          <w:rFonts w:cstheme="minorHAnsi"/>
          <w:color w:val="000000"/>
          <w:sz w:val="24"/>
          <w:szCs w:val="24"/>
        </w:rPr>
      </w:pPr>
    </w:p>
    <w:p w14:paraId="7054B5CB" w14:textId="14A96E06" w:rsidR="0043773F" w:rsidRPr="00490688" w:rsidRDefault="0043773F" w:rsidP="001B437E">
      <w:pPr>
        <w:pStyle w:val="NormalWeb"/>
        <w:spacing w:before="0" w:beforeAutospacing="0" w:after="0" w:afterAutospacing="0"/>
        <w:rPr>
          <w:rFonts w:asciiTheme="minorHAnsi" w:hAnsiTheme="minorHAnsi" w:cstheme="minorHAnsi"/>
          <w:color w:val="000000"/>
          <w:vertAlign w:val="superscript"/>
        </w:rPr>
      </w:pPr>
      <w:r w:rsidRPr="00490688">
        <w:rPr>
          <w:rFonts w:asciiTheme="minorHAnsi" w:hAnsiTheme="minorHAnsi" w:cstheme="minorHAnsi"/>
          <w:color w:val="000000"/>
        </w:rPr>
        <w:t>In November 1932 Mrs. Dobbie, of Beecroft, with her daughter, Mrs. Campbell, of Wahroonga, left for Orange.  Mrs. Dobbie received a</w:t>
      </w:r>
      <w:r w:rsidR="001B437E" w:rsidRPr="00490688">
        <w:rPr>
          <w:rFonts w:asciiTheme="minorHAnsi" w:hAnsiTheme="minorHAnsi" w:cstheme="minorHAnsi"/>
          <w:color w:val="000000"/>
        </w:rPr>
        <w:t>n early</w:t>
      </w:r>
      <w:r w:rsidRPr="00490688">
        <w:rPr>
          <w:rFonts w:asciiTheme="minorHAnsi" w:hAnsiTheme="minorHAnsi" w:cstheme="minorHAnsi"/>
          <w:color w:val="000000"/>
        </w:rPr>
        <w:t xml:space="preserve"> Christmas gift of a set of the Cambridge History of Literature from her husband. The gift</w:t>
      </w:r>
      <w:r w:rsidR="001B437E" w:rsidRPr="00490688">
        <w:rPr>
          <w:rFonts w:asciiTheme="minorHAnsi" w:hAnsiTheme="minorHAnsi" w:cstheme="minorHAnsi"/>
          <w:color w:val="000000"/>
        </w:rPr>
        <w:t xml:space="preserve"> </w:t>
      </w:r>
      <w:r w:rsidRPr="00490688">
        <w:rPr>
          <w:rFonts w:asciiTheme="minorHAnsi" w:hAnsiTheme="minorHAnsi" w:cstheme="minorHAnsi"/>
          <w:color w:val="000000"/>
        </w:rPr>
        <w:t xml:space="preserve">much appreciated, as Mrs. Dobbie </w:t>
      </w:r>
      <w:r w:rsidR="001B437E" w:rsidRPr="00490688">
        <w:rPr>
          <w:rFonts w:asciiTheme="minorHAnsi" w:hAnsiTheme="minorHAnsi" w:cstheme="minorHAnsi"/>
          <w:color w:val="000000"/>
        </w:rPr>
        <w:t>was</w:t>
      </w:r>
      <w:r w:rsidRPr="00490688">
        <w:rPr>
          <w:rFonts w:asciiTheme="minorHAnsi" w:hAnsiTheme="minorHAnsi" w:cstheme="minorHAnsi"/>
          <w:color w:val="000000"/>
        </w:rPr>
        <w:t xml:space="preserve"> a keen student of literature. For many years she was president of the Turramurra Literary Society.</w:t>
      </w:r>
      <w:r w:rsidR="001B437E" w:rsidRPr="00490688">
        <w:rPr>
          <w:rFonts w:asciiTheme="minorHAnsi" w:hAnsiTheme="minorHAnsi" w:cstheme="minorHAnsi"/>
          <w:color w:val="000000"/>
        </w:rPr>
        <w:t>’</w:t>
      </w:r>
      <w:r w:rsidR="00771780" w:rsidRPr="003D47FC">
        <w:rPr>
          <w:rFonts w:asciiTheme="minorHAnsi" w:hAnsiTheme="minorHAnsi" w:cstheme="minorHAnsi"/>
          <w:b/>
          <w:color w:val="000000"/>
          <w:vertAlign w:val="superscript"/>
        </w:rPr>
        <w:t>15</w:t>
      </w:r>
    </w:p>
    <w:p w14:paraId="583DEB51" w14:textId="5A795A9D"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4679B158" w14:textId="01B1A9DD" w:rsidR="001B437E" w:rsidRPr="00490688" w:rsidRDefault="001B437E" w:rsidP="001B437E">
      <w:pPr>
        <w:spacing w:after="0"/>
        <w:rPr>
          <w:rFonts w:cstheme="minorHAnsi"/>
          <w:color w:val="000000"/>
          <w:sz w:val="24"/>
          <w:szCs w:val="24"/>
          <w:vertAlign w:val="superscript"/>
        </w:rPr>
      </w:pPr>
      <w:r w:rsidRPr="00490688">
        <w:rPr>
          <w:rFonts w:cstheme="minorHAnsi"/>
          <w:color w:val="000000"/>
          <w:sz w:val="24"/>
          <w:szCs w:val="24"/>
        </w:rPr>
        <w:t>On 7</w:t>
      </w:r>
      <w:r w:rsidRPr="00490688">
        <w:rPr>
          <w:rFonts w:cstheme="minorHAnsi"/>
          <w:color w:val="000000"/>
          <w:sz w:val="24"/>
          <w:szCs w:val="24"/>
          <w:vertAlign w:val="superscript"/>
        </w:rPr>
        <w:t>th</w:t>
      </w:r>
      <w:r w:rsidRPr="00490688">
        <w:rPr>
          <w:rFonts w:cstheme="minorHAnsi"/>
          <w:color w:val="000000"/>
          <w:sz w:val="24"/>
          <w:szCs w:val="24"/>
        </w:rPr>
        <w:t xml:space="preserve"> December 1941, at his home, “Blue Hills,” </w:t>
      </w:r>
      <w:r w:rsidR="003D47FC">
        <w:rPr>
          <w:rFonts w:cstheme="minorHAnsi"/>
          <w:color w:val="000000"/>
          <w:sz w:val="24"/>
          <w:szCs w:val="24"/>
        </w:rPr>
        <w:t>[Hannah-</w:t>
      </w:r>
      <w:r w:rsidR="00647D53" w:rsidRPr="00490688">
        <w:rPr>
          <w:rFonts w:cstheme="minorHAnsi"/>
          <w:color w:val="000000"/>
          <w:sz w:val="24"/>
          <w:szCs w:val="24"/>
        </w:rPr>
        <w:t xml:space="preserve">street], </w:t>
      </w:r>
      <w:r w:rsidRPr="00490688">
        <w:rPr>
          <w:rFonts w:cstheme="minorHAnsi"/>
          <w:color w:val="000000"/>
          <w:sz w:val="24"/>
          <w:szCs w:val="24"/>
        </w:rPr>
        <w:t>Beecroft, Charles A. Dobbie, died aged 80 years. Privately cremated.</w:t>
      </w:r>
      <w:r w:rsidR="00771780" w:rsidRPr="003D47FC">
        <w:rPr>
          <w:rFonts w:cstheme="minorHAnsi"/>
          <w:b/>
          <w:color w:val="000000"/>
          <w:sz w:val="24"/>
          <w:szCs w:val="24"/>
          <w:vertAlign w:val="superscript"/>
        </w:rPr>
        <w:t>16</w:t>
      </w:r>
    </w:p>
    <w:p w14:paraId="7C963137" w14:textId="0382AED7"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477A2A7F" w14:textId="3D38BF23" w:rsidR="001B437E" w:rsidRPr="00490688" w:rsidRDefault="001B437E" w:rsidP="001B437E">
      <w:pPr>
        <w:pStyle w:val="NormalWeb"/>
        <w:spacing w:before="0" w:beforeAutospacing="0" w:after="0" w:afterAutospacing="0"/>
        <w:rPr>
          <w:rFonts w:asciiTheme="minorHAnsi" w:hAnsiTheme="minorHAnsi" w:cstheme="minorHAnsi"/>
          <w:color w:val="000000"/>
          <w:vertAlign w:val="superscript"/>
        </w:rPr>
      </w:pPr>
      <w:r w:rsidRPr="00490688">
        <w:rPr>
          <w:rFonts w:asciiTheme="minorHAnsi" w:hAnsiTheme="minorHAnsi" w:cstheme="minorHAnsi"/>
          <w:color w:val="000000"/>
        </w:rPr>
        <w:t>On 10</w:t>
      </w:r>
      <w:r w:rsidRPr="00490688">
        <w:rPr>
          <w:rFonts w:asciiTheme="minorHAnsi" w:hAnsiTheme="minorHAnsi" w:cstheme="minorHAnsi"/>
          <w:color w:val="000000"/>
          <w:vertAlign w:val="superscript"/>
        </w:rPr>
        <w:t>th</w:t>
      </w:r>
      <w:r w:rsidRPr="00490688">
        <w:rPr>
          <w:rFonts w:asciiTheme="minorHAnsi" w:hAnsiTheme="minorHAnsi" w:cstheme="minorHAnsi"/>
          <w:color w:val="000000"/>
        </w:rPr>
        <w:t xml:space="preserve"> December 1948, Alice Mary Dobbie, widow of Charles A. Dobbie, died at her home, “Blue Hills, Beecroft. Privately cremated.</w:t>
      </w:r>
      <w:r w:rsidR="00771780" w:rsidRPr="003D47FC">
        <w:rPr>
          <w:rFonts w:asciiTheme="minorHAnsi" w:hAnsiTheme="minorHAnsi" w:cstheme="minorHAnsi"/>
          <w:b/>
          <w:color w:val="000000"/>
          <w:vertAlign w:val="superscript"/>
        </w:rPr>
        <w:t>17</w:t>
      </w:r>
    </w:p>
    <w:p w14:paraId="19876F5E" w14:textId="377A7ACC" w:rsidR="001B437E" w:rsidRPr="00490688" w:rsidRDefault="001B437E" w:rsidP="001B437E">
      <w:pPr>
        <w:pStyle w:val="NormalWeb"/>
        <w:spacing w:before="0" w:beforeAutospacing="0" w:after="0" w:afterAutospacing="0"/>
        <w:rPr>
          <w:rFonts w:asciiTheme="minorHAnsi" w:hAnsiTheme="minorHAnsi" w:cstheme="minorHAnsi"/>
          <w:color w:val="000000"/>
        </w:rPr>
      </w:pPr>
    </w:p>
    <w:p w14:paraId="70C5BD92" w14:textId="75C01328" w:rsidR="004D2B5B" w:rsidRDefault="004D2B5B">
      <w:pPr>
        <w:rPr>
          <w:rFonts w:ascii="Times New Roman" w:eastAsia="Times New Roman" w:hAnsi="Times New Roman" w:cstheme="minorHAnsi"/>
          <w:color w:val="000000"/>
          <w:sz w:val="24"/>
          <w:szCs w:val="24"/>
          <w:lang w:eastAsia="en-AU"/>
        </w:rPr>
      </w:pPr>
      <w:r>
        <w:rPr>
          <w:rFonts w:cstheme="minorHAnsi"/>
          <w:color w:val="000000"/>
        </w:rPr>
        <w:br w:type="page"/>
      </w:r>
    </w:p>
    <w:p w14:paraId="21814820" w14:textId="69E88453" w:rsidR="0043773F" w:rsidRPr="00771780" w:rsidRDefault="00771780" w:rsidP="0043773F">
      <w:pPr>
        <w:spacing w:after="0"/>
        <w:rPr>
          <w:rFonts w:cstheme="minorHAnsi"/>
          <w:b/>
          <w:bCs/>
          <w:color w:val="000000"/>
          <w:sz w:val="28"/>
          <w:szCs w:val="28"/>
          <w:u w:val="single"/>
        </w:rPr>
      </w:pPr>
      <w:r w:rsidRPr="00771780">
        <w:rPr>
          <w:rFonts w:cstheme="minorHAnsi"/>
          <w:b/>
          <w:bCs/>
          <w:color w:val="000000"/>
          <w:sz w:val="28"/>
          <w:szCs w:val="28"/>
          <w:u w:val="single"/>
        </w:rPr>
        <w:t>Bibliography</w:t>
      </w:r>
    </w:p>
    <w:p w14:paraId="182964E2" w14:textId="070FE7D4" w:rsidR="00771780" w:rsidRPr="003D47FC" w:rsidRDefault="00771780" w:rsidP="0043773F">
      <w:pPr>
        <w:spacing w:after="0"/>
        <w:rPr>
          <w:rFonts w:cstheme="minorHAnsi"/>
          <w:color w:val="000000"/>
        </w:rPr>
      </w:pPr>
    </w:p>
    <w:p w14:paraId="4C383BC2" w14:textId="77777777" w:rsidR="00771780" w:rsidRPr="003D47FC" w:rsidRDefault="00771780" w:rsidP="003D47FC">
      <w:pPr>
        <w:spacing w:after="60"/>
        <w:rPr>
          <w:rFonts w:cstheme="minorHAnsi"/>
          <w:color w:val="000000"/>
        </w:rPr>
      </w:pPr>
      <w:r w:rsidRPr="003D47FC">
        <w:rPr>
          <w:rFonts w:cstheme="minorHAnsi"/>
          <w:color w:val="000000"/>
          <w:vertAlign w:val="superscript"/>
        </w:rPr>
        <w:t xml:space="preserve">1 </w:t>
      </w:r>
      <w:r w:rsidRPr="003D47FC">
        <w:rPr>
          <w:rFonts w:cstheme="minorHAnsi"/>
          <w:color w:val="000000"/>
        </w:rPr>
        <w:t xml:space="preserve">NSW Registry of Births Deaths Marriages; </w:t>
      </w:r>
      <w:r w:rsidRPr="003D47FC">
        <w:rPr>
          <w:rFonts w:eastAsia="Times New Roman" w:cstheme="minorHAnsi"/>
          <w:color w:val="000000"/>
          <w:lang w:eastAsia="en-AU"/>
        </w:rPr>
        <w:t xml:space="preserve">Australian Town and Country Journal (Sydney, NSW, Sat 26 Apr 1902; </w:t>
      </w:r>
      <w:r w:rsidRPr="003D47FC">
        <w:rPr>
          <w:rFonts w:cstheme="minorHAnsi"/>
          <w:color w:val="000000"/>
        </w:rPr>
        <w:t>Sydney Morning Herald, Tue 28 Jul 1914</w:t>
      </w:r>
    </w:p>
    <w:p w14:paraId="11E331AE"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2 </w:t>
      </w:r>
      <w:r w:rsidRPr="003D47FC">
        <w:rPr>
          <w:rFonts w:eastAsia="Times New Roman" w:cstheme="minorHAnsi"/>
          <w:color w:val="000000"/>
          <w:lang w:eastAsia="en-AU"/>
        </w:rPr>
        <w:t>New South Wales Government Gazette, Tue 11 Feb 1890</w:t>
      </w:r>
    </w:p>
    <w:p w14:paraId="10B966E5" w14:textId="77777777" w:rsidR="00771780" w:rsidRPr="003D47FC" w:rsidRDefault="00771780" w:rsidP="003D47FC">
      <w:pPr>
        <w:spacing w:after="60"/>
        <w:rPr>
          <w:color w:val="000000"/>
        </w:rPr>
      </w:pPr>
      <w:r w:rsidRPr="003D47FC">
        <w:rPr>
          <w:color w:val="000000"/>
          <w:vertAlign w:val="superscript"/>
        </w:rPr>
        <w:t xml:space="preserve">3 </w:t>
      </w:r>
      <w:r w:rsidRPr="003D47FC">
        <w:rPr>
          <w:color w:val="000000"/>
        </w:rPr>
        <w:t>Daily Telegraph (Sydney, NSW), Sat 3 Oct 1891</w:t>
      </w:r>
    </w:p>
    <w:p w14:paraId="134189D2" w14:textId="16645642" w:rsidR="00771780" w:rsidRPr="003D47FC" w:rsidRDefault="00771780" w:rsidP="003D47FC">
      <w:pPr>
        <w:spacing w:after="60"/>
        <w:rPr>
          <w:rFonts w:eastAsia="Times New Roman" w:cstheme="minorHAnsi"/>
          <w:color w:val="000000"/>
          <w:lang w:eastAsia="en-AU"/>
        </w:rPr>
      </w:pPr>
      <w:r w:rsidRPr="003D47FC">
        <w:rPr>
          <w:rFonts w:eastAsia="Times New Roman" w:cstheme="minorHAnsi"/>
          <w:color w:val="000000"/>
          <w:vertAlign w:val="superscript"/>
          <w:lang w:eastAsia="en-AU"/>
        </w:rPr>
        <w:t xml:space="preserve">4 </w:t>
      </w:r>
      <w:r w:rsidRPr="003D47FC">
        <w:rPr>
          <w:rFonts w:eastAsia="Times New Roman" w:cstheme="minorHAnsi"/>
          <w:color w:val="000000"/>
          <w:lang w:eastAsia="en-AU"/>
        </w:rPr>
        <w:t>Maitland Mercury and Hunter River General Advertiser (NSW), Sat 23 Apr 1892</w:t>
      </w:r>
      <w:r w:rsidR="00297980" w:rsidRPr="003D47FC">
        <w:rPr>
          <w:rFonts w:eastAsia="Times New Roman" w:cstheme="minorHAnsi"/>
          <w:color w:val="000000"/>
          <w:lang w:eastAsia="en-AU"/>
        </w:rPr>
        <w:t xml:space="preserve">; </w:t>
      </w:r>
      <w:r w:rsidR="00297980" w:rsidRPr="003D47FC">
        <w:rPr>
          <w:rFonts w:cstheme="minorHAnsi"/>
          <w:color w:val="000000"/>
        </w:rPr>
        <w:t>NSW Registry of Births Deaths Marriages</w:t>
      </w:r>
    </w:p>
    <w:p w14:paraId="4084BD20" w14:textId="77777777" w:rsidR="00771780" w:rsidRPr="003D47FC" w:rsidRDefault="00771780" w:rsidP="003D47FC">
      <w:pPr>
        <w:spacing w:after="60"/>
        <w:rPr>
          <w:rFonts w:cstheme="minorHAnsi"/>
          <w:color w:val="000000"/>
        </w:rPr>
      </w:pPr>
      <w:r w:rsidRPr="003D47FC">
        <w:rPr>
          <w:rFonts w:cstheme="minorHAnsi"/>
          <w:color w:val="000000"/>
          <w:vertAlign w:val="superscript"/>
        </w:rPr>
        <w:t xml:space="preserve">5 </w:t>
      </w:r>
      <w:r w:rsidRPr="003D47FC">
        <w:rPr>
          <w:rFonts w:cstheme="minorHAnsi"/>
          <w:color w:val="000000"/>
        </w:rPr>
        <w:t>NSW Registry of Births Deaths Marriages</w:t>
      </w:r>
    </w:p>
    <w:p w14:paraId="390C254F" w14:textId="77777777" w:rsidR="00771780" w:rsidRPr="003D47FC" w:rsidRDefault="00771780" w:rsidP="003D47FC">
      <w:pPr>
        <w:spacing w:after="60" w:line="240" w:lineRule="auto"/>
        <w:rPr>
          <w:rFonts w:eastAsia="Times New Roman" w:cstheme="minorHAnsi"/>
          <w:color w:val="000000"/>
          <w:lang w:eastAsia="en-AU"/>
        </w:rPr>
      </w:pPr>
      <w:r w:rsidRPr="003D47FC">
        <w:rPr>
          <w:color w:val="000000"/>
          <w:vertAlign w:val="superscript"/>
        </w:rPr>
        <w:t xml:space="preserve">6 </w:t>
      </w:r>
      <w:r w:rsidRPr="003D47FC">
        <w:rPr>
          <w:color w:val="000000"/>
        </w:rPr>
        <w:t xml:space="preserve">Australian Star (Sydney, NSW), Wed 24 Feb 1897; Newcastle Morning Herald and Miners' Advocate, Wed 16 Feb 1898; </w:t>
      </w:r>
      <w:r w:rsidRPr="003D47FC">
        <w:rPr>
          <w:rFonts w:eastAsia="Times New Roman" w:cstheme="minorHAnsi"/>
          <w:color w:val="000000"/>
          <w:lang w:eastAsia="en-AU"/>
        </w:rPr>
        <w:t>Sydney Mail and New South Wales Advertiser, Sat 15 Feb 1902</w:t>
      </w:r>
    </w:p>
    <w:p w14:paraId="79E85EBE"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7 </w:t>
      </w:r>
      <w:r w:rsidRPr="003D47FC">
        <w:rPr>
          <w:rFonts w:eastAsia="Times New Roman" w:cstheme="minorHAnsi"/>
          <w:color w:val="000000"/>
          <w:lang w:eastAsia="en-AU"/>
        </w:rPr>
        <w:t>Cumberland Argus and Fruitgrowers Advocate, Sat 12 Nov 1898</w:t>
      </w:r>
    </w:p>
    <w:p w14:paraId="05A70068"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8 </w:t>
      </w:r>
      <w:r w:rsidRPr="003D47FC">
        <w:rPr>
          <w:rFonts w:eastAsia="Times New Roman" w:cstheme="minorHAnsi"/>
          <w:color w:val="000000"/>
          <w:lang w:eastAsia="en-AU"/>
        </w:rPr>
        <w:t>Cumberland Argus and Fruitgrowers Advocate, Sat 4 Mar 1899</w:t>
      </w:r>
    </w:p>
    <w:p w14:paraId="647741F2" w14:textId="77777777" w:rsidR="00771780" w:rsidRPr="003D47FC" w:rsidRDefault="00771780" w:rsidP="003D47FC">
      <w:pPr>
        <w:spacing w:after="60"/>
        <w:rPr>
          <w:color w:val="000000"/>
        </w:rPr>
      </w:pPr>
      <w:r w:rsidRPr="003D47FC">
        <w:rPr>
          <w:color w:val="000000"/>
          <w:vertAlign w:val="superscript"/>
        </w:rPr>
        <w:t xml:space="preserve">9 </w:t>
      </w:r>
      <w:r w:rsidRPr="003D47FC">
        <w:rPr>
          <w:color w:val="000000"/>
        </w:rPr>
        <w:t>Cumberland Argus and Fruitgrowers Advocate, Wed 19 Sep 1900</w:t>
      </w:r>
    </w:p>
    <w:p w14:paraId="34A5F07D"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10 </w:t>
      </w:r>
      <w:r w:rsidRPr="003D47FC">
        <w:rPr>
          <w:rFonts w:eastAsia="Times New Roman" w:cstheme="minorHAnsi"/>
          <w:color w:val="000000"/>
          <w:lang w:eastAsia="en-AU"/>
        </w:rPr>
        <w:t>Cumberland Argus and Fruitgrowers Advocate, Sat 2 May 1903</w:t>
      </w:r>
    </w:p>
    <w:p w14:paraId="0E1B7A71"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11 </w:t>
      </w:r>
      <w:r w:rsidRPr="003D47FC">
        <w:rPr>
          <w:rFonts w:eastAsia="Times New Roman" w:cstheme="minorHAnsi"/>
          <w:color w:val="000000"/>
          <w:lang w:eastAsia="en-AU"/>
        </w:rPr>
        <w:t>Cumberland Argus and Fruitgrowers Advocate</w:t>
      </w:r>
      <w:r w:rsidRPr="003D47FC">
        <w:rPr>
          <w:rFonts w:cstheme="minorHAnsi"/>
          <w:color w:val="000000"/>
        </w:rPr>
        <w:t xml:space="preserve">, Sat 28 Dec 1907; </w:t>
      </w:r>
      <w:r w:rsidRPr="003D47FC">
        <w:rPr>
          <w:rFonts w:eastAsia="Times New Roman" w:cstheme="minorHAnsi"/>
          <w:color w:val="000000"/>
          <w:lang w:eastAsia="en-AU"/>
        </w:rPr>
        <w:t>Cumberland Argus and Fruitgrowers Advocate, Sat 11 Apr 1908</w:t>
      </w:r>
    </w:p>
    <w:p w14:paraId="3FFCD50A"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12 </w:t>
      </w:r>
      <w:r w:rsidRPr="003D47FC">
        <w:rPr>
          <w:rFonts w:eastAsia="Times New Roman" w:cstheme="minorHAnsi"/>
          <w:color w:val="000000"/>
          <w:lang w:eastAsia="en-AU"/>
        </w:rPr>
        <w:t xml:space="preserve">Cumberland Argus and Fruitgrowers Advocate, Sat 8 Apr 1916; </w:t>
      </w:r>
      <w:r w:rsidRPr="003D47FC">
        <w:t>“Beecroft and Cheltenham in WW1” by Tony Cunneen</w:t>
      </w:r>
    </w:p>
    <w:p w14:paraId="624F85A1"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13 </w:t>
      </w:r>
      <w:r w:rsidRPr="003D47FC">
        <w:rPr>
          <w:rFonts w:eastAsia="Times New Roman" w:cstheme="minorHAnsi"/>
          <w:color w:val="000000"/>
          <w:lang w:eastAsia="en-AU"/>
        </w:rPr>
        <w:t>Cumberland Argus and Fruitgrowers Advocate, Sat 17 Aug 1918; Cumberland Argus and Fruitgrowers Advocate, Sat 29 Sep 1923</w:t>
      </w:r>
    </w:p>
    <w:p w14:paraId="153367F7" w14:textId="77777777" w:rsidR="00771780" w:rsidRPr="003D47FC" w:rsidRDefault="00771780" w:rsidP="003D47FC">
      <w:pPr>
        <w:spacing w:after="60" w:line="240" w:lineRule="auto"/>
        <w:rPr>
          <w:rFonts w:eastAsia="Times New Roman" w:cstheme="minorHAnsi"/>
          <w:color w:val="000000"/>
          <w:lang w:eastAsia="en-AU"/>
        </w:rPr>
      </w:pPr>
      <w:r w:rsidRPr="003D47FC">
        <w:rPr>
          <w:rFonts w:eastAsia="Times New Roman" w:cstheme="minorHAnsi"/>
          <w:color w:val="000000"/>
          <w:vertAlign w:val="superscript"/>
          <w:lang w:eastAsia="en-AU"/>
        </w:rPr>
        <w:t xml:space="preserve">14 </w:t>
      </w:r>
      <w:r w:rsidRPr="003D47FC">
        <w:rPr>
          <w:rFonts w:eastAsia="Times New Roman" w:cstheme="minorHAnsi"/>
          <w:color w:val="000000"/>
          <w:lang w:eastAsia="en-AU"/>
        </w:rPr>
        <w:t>Daily Telegraph (Sydney, NSW), Thu 18 Oct 1928</w:t>
      </w:r>
    </w:p>
    <w:p w14:paraId="52587306" w14:textId="77777777" w:rsidR="00771780" w:rsidRPr="003D47FC" w:rsidRDefault="00771780" w:rsidP="003D47FC">
      <w:pPr>
        <w:spacing w:after="60"/>
        <w:rPr>
          <w:rFonts w:cstheme="minorHAnsi"/>
          <w:color w:val="000000"/>
        </w:rPr>
      </w:pPr>
      <w:r w:rsidRPr="003D47FC">
        <w:rPr>
          <w:rFonts w:cstheme="minorHAnsi"/>
          <w:color w:val="000000"/>
          <w:vertAlign w:val="superscript"/>
        </w:rPr>
        <w:t xml:space="preserve">15 </w:t>
      </w:r>
      <w:r w:rsidRPr="003D47FC">
        <w:rPr>
          <w:rFonts w:cstheme="minorHAnsi"/>
          <w:color w:val="000000"/>
        </w:rPr>
        <w:t>Daily Telegraph (Sydney, NSW), Tue 8 Nov 1932</w:t>
      </w:r>
    </w:p>
    <w:p w14:paraId="3BF99013" w14:textId="77777777" w:rsidR="00771780" w:rsidRPr="003D47FC" w:rsidRDefault="00771780" w:rsidP="003D47FC">
      <w:pPr>
        <w:spacing w:after="60"/>
        <w:rPr>
          <w:color w:val="000000"/>
        </w:rPr>
      </w:pPr>
      <w:r w:rsidRPr="003D47FC">
        <w:rPr>
          <w:color w:val="000000"/>
          <w:vertAlign w:val="superscript"/>
        </w:rPr>
        <w:t xml:space="preserve">16 </w:t>
      </w:r>
      <w:r w:rsidRPr="003D47FC">
        <w:rPr>
          <w:color w:val="000000"/>
        </w:rPr>
        <w:t>Sydney Morning Herald, Tue 9 Dec 1941</w:t>
      </w:r>
    </w:p>
    <w:p w14:paraId="08ADDA2B" w14:textId="77777777" w:rsidR="00771780" w:rsidRPr="003D47FC" w:rsidRDefault="00771780" w:rsidP="003D47FC">
      <w:pPr>
        <w:spacing w:after="0"/>
        <w:rPr>
          <w:rFonts w:cstheme="minorHAnsi"/>
          <w:color w:val="000000"/>
        </w:rPr>
      </w:pPr>
      <w:r w:rsidRPr="003D47FC">
        <w:rPr>
          <w:rFonts w:cstheme="minorHAnsi"/>
          <w:color w:val="000000"/>
          <w:vertAlign w:val="superscript"/>
        </w:rPr>
        <w:t xml:space="preserve">17 </w:t>
      </w:r>
      <w:r w:rsidRPr="003D47FC">
        <w:rPr>
          <w:rFonts w:cstheme="minorHAnsi"/>
          <w:color w:val="000000"/>
        </w:rPr>
        <w:t>Sydney Morning Herald, Wed 15 Dec 1948</w:t>
      </w:r>
    </w:p>
    <w:p w14:paraId="083D6C90" w14:textId="77777777" w:rsidR="00771780" w:rsidRPr="003D47FC" w:rsidRDefault="00771780" w:rsidP="003D47FC">
      <w:pPr>
        <w:spacing w:after="0"/>
        <w:rPr>
          <w:rFonts w:cstheme="minorHAnsi"/>
          <w:color w:val="000000"/>
        </w:rPr>
      </w:pPr>
    </w:p>
    <w:p w14:paraId="5B977BA7" w14:textId="79A4DC62" w:rsidR="00CA1E7D" w:rsidRPr="003D47FC" w:rsidRDefault="00CA1E7D" w:rsidP="003D47FC">
      <w:pPr>
        <w:spacing w:after="0"/>
      </w:pPr>
      <w:r w:rsidRPr="003D47FC">
        <w:rPr>
          <w:b/>
          <w:bCs/>
        </w:rPr>
        <w:t>NOTE</w:t>
      </w:r>
      <w:r w:rsidRPr="003D47FC">
        <w:t xml:space="preserve">: Additional information contained within Beecroft Cheltenham History Group </w:t>
      </w:r>
      <w:r w:rsidR="00346003" w:rsidRPr="003D47FC">
        <w:t xml:space="preserve">website and </w:t>
      </w:r>
      <w:r w:rsidR="003D47FC" w:rsidRPr="003D47FC">
        <w:t>book ‘Beecroft and Cheltenham, t</w:t>
      </w:r>
      <w:r w:rsidRPr="003D47FC">
        <w:t>he Shaping of a Sydney Community to 1914’.</w:t>
      </w:r>
    </w:p>
    <w:p w14:paraId="46586B65" w14:textId="17CE44ED" w:rsidR="006128AD" w:rsidRPr="003D47FC" w:rsidRDefault="006128AD">
      <w:pPr>
        <w:rPr>
          <w:rFonts w:cstheme="minorHAnsi"/>
          <w:color w:val="000000"/>
        </w:rPr>
      </w:pPr>
    </w:p>
    <w:p w14:paraId="2E98FAA0" w14:textId="77777777" w:rsidR="00772189" w:rsidRPr="00772189" w:rsidRDefault="00772189" w:rsidP="00772189">
      <w:pPr>
        <w:spacing w:after="0"/>
        <w:rPr>
          <w:sz w:val="24"/>
          <w:szCs w:val="24"/>
        </w:rPr>
      </w:pPr>
    </w:p>
    <w:sectPr w:rsidR="00772189" w:rsidRPr="007721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72CCD" w14:textId="77777777" w:rsidR="00AF6F4A" w:rsidRDefault="00AF6F4A" w:rsidP="004315DC">
      <w:pPr>
        <w:spacing w:after="0" w:line="240" w:lineRule="auto"/>
      </w:pPr>
      <w:r>
        <w:separator/>
      </w:r>
    </w:p>
  </w:endnote>
  <w:endnote w:type="continuationSeparator" w:id="0">
    <w:p w14:paraId="6C99C0FB" w14:textId="77777777" w:rsidR="00AF6F4A" w:rsidRDefault="00AF6F4A" w:rsidP="0043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87311"/>
      <w:docPartObj>
        <w:docPartGallery w:val="Page Numbers (Bottom of Page)"/>
        <w:docPartUnique/>
      </w:docPartObj>
    </w:sdtPr>
    <w:sdtEndPr>
      <w:rPr>
        <w:noProof/>
      </w:rPr>
    </w:sdtEndPr>
    <w:sdtContent>
      <w:p w14:paraId="6DFCBB12" w14:textId="3A1A4F88" w:rsidR="005D032A" w:rsidRDefault="005D032A">
        <w:pPr>
          <w:pStyle w:val="Footer"/>
          <w:jc w:val="right"/>
        </w:pPr>
        <w:r>
          <w:fldChar w:fldCharType="begin"/>
        </w:r>
        <w:r>
          <w:instrText xml:space="preserve"> PAGE   \* MERGEFORMAT </w:instrText>
        </w:r>
        <w:r>
          <w:fldChar w:fldCharType="separate"/>
        </w:r>
        <w:r w:rsidR="005035B0">
          <w:rPr>
            <w:noProof/>
          </w:rPr>
          <w:t>1</w:t>
        </w:r>
        <w:r>
          <w:rPr>
            <w:noProof/>
          </w:rPr>
          <w:fldChar w:fldCharType="end"/>
        </w:r>
      </w:p>
    </w:sdtContent>
  </w:sdt>
  <w:p w14:paraId="20F38847" w14:textId="51C12B17" w:rsidR="004315DC" w:rsidRDefault="0043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EFF07" w14:textId="77777777" w:rsidR="00AF6F4A" w:rsidRDefault="00AF6F4A" w:rsidP="004315DC">
      <w:pPr>
        <w:spacing w:after="0" w:line="240" w:lineRule="auto"/>
      </w:pPr>
      <w:r>
        <w:separator/>
      </w:r>
    </w:p>
  </w:footnote>
  <w:footnote w:type="continuationSeparator" w:id="0">
    <w:p w14:paraId="6B61CF11" w14:textId="77777777" w:rsidR="00AF6F4A" w:rsidRDefault="00AF6F4A" w:rsidP="00431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F5"/>
    <w:rsid w:val="000E0FA8"/>
    <w:rsid w:val="001B437E"/>
    <w:rsid w:val="00297980"/>
    <w:rsid w:val="00346003"/>
    <w:rsid w:val="003D47FC"/>
    <w:rsid w:val="00422A6F"/>
    <w:rsid w:val="004315DC"/>
    <w:rsid w:val="0043773F"/>
    <w:rsid w:val="00475BC5"/>
    <w:rsid w:val="00490688"/>
    <w:rsid w:val="004D2B5B"/>
    <w:rsid w:val="005035B0"/>
    <w:rsid w:val="005D032A"/>
    <w:rsid w:val="005F43F9"/>
    <w:rsid w:val="006128AD"/>
    <w:rsid w:val="00635119"/>
    <w:rsid w:val="00647D53"/>
    <w:rsid w:val="006B1638"/>
    <w:rsid w:val="00771780"/>
    <w:rsid w:val="00772189"/>
    <w:rsid w:val="007A259F"/>
    <w:rsid w:val="00872501"/>
    <w:rsid w:val="009400BF"/>
    <w:rsid w:val="00AF6F4A"/>
    <w:rsid w:val="00C57134"/>
    <w:rsid w:val="00CA1E7D"/>
    <w:rsid w:val="00D328BC"/>
    <w:rsid w:val="00F25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8E50"/>
  <w15:chartTrackingRefBased/>
  <w15:docId w15:val="{B3B0C32D-B033-44D3-B4F4-4E54521B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89"/>
  </w:style>
  <w:style w:type="paragraph" w:styleId="Heading2">
    <w:name w:val="heading 2"/>
    <w:basedOn w:val="Normal"/>
    <w:next w:val="Normal"/>
    <w:link w:val="Heading2Char"/>
    <w:uiPriority w:val="9"/>
    <w:unhideWhenUsed/>
    <w:qFormat/>
    <w:rsid w:val="009400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7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3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5DC"/>
  </w:style>
  <w:style w:type="paragraph" w:styleId="Footer">
    <w:name w:val="footer"/>
    <w:basedOn w:val="Normal"/>
    <w:link w:val="FooterChar"/>
    <w:uiPriority w:val="99"/>
    <w:unhideWhenUsed/>
    <w:rsid w:val="00431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5DC"/>
  </w:style>
  <w:style w:type="character" w:customStyle="1" w:styleId="Heading2Char">
    <w:name w:val="Heading 2 Char"/>
    <w:basedOn w:val="DefaultParagraphFont"/>
    <w:link w:val="Heading2"/>
    <w:uiPriority w:val="9"/>
    <w:rsid w:val="009400B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11</cp:revision>
  <dcterms:created xsi:type="dcterms:W3CDTF">2020-11-04T08:37:00Z</dcterms:created>
  <dcterms:modified xsi:type="dcterms:W3CDTF">2024-05-27T12:21:00Z</dcterms:modified>
</cp:coreProperties>
</file>