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05C1E" w14:textId="09788A44" w:rsidR="0098618E" w:rsidRPr="00DD0346" w:rsidRDefault="0098618E" w:rsidP="0098618E">
      <w:pPr>
        <w:pStyle w:val="Heading2"/>
        <w:rPr>
          <w:b/>
          <w:bCs/>
          <w:sz w:val="36"/>
          <w:szCs w:val="36"/>
        </w:rPr>
      </w:pPr>
      <w:bookmarkStart w:id="0" w:name="_Toc36506304"/>
      <w:r w:rsidRPr="00DD0346">
        <w:rPr>
          <w:b/>
          <w:bCs/>
          <w:sz w:val="36"/>
          <w:szCs w:val="36"/>
        </w:rPr>
        <w:t>C</w:t>
      </w:r>
      <w:r>
        <w:rPr>
          <w:b/>
          <w:bCs/>
          <w:sz w:val="36"/>
          <w:szCs w:val="36"/>
        </w:rPr>
        <w:t>OLQUHOUN</w:t>
      </w:r>
      <w:r>
        <w:rPr>
          <w:b/>
          <w:bCs/>
          <w:sz w:val="36"/>
          <w:szCs w:val="36"/>
        </w:rPr>
        <w:t>, William</w:t>
      </w:r>
      <w:bookmarkEnd w:id="0"/>
      <w:r>
        <w:rPr>
          <w:b/>
          <w:bCs/>
          <w:sz w:val="36"/>
          <w:szCs w:val="36"/>
        </w:rPr>
        <w:t xml:space="preserve"> Henry</w:t>
      </w:r>
    </w:p>
    <w:p w14:paraId="22FA9130" w14:textId="77777777" w:rsidR="0098618E" w:rsidRDefault="0098618E" w:rsidP="0098618E">
      <w:pPr>
        <w:spacing w:after="0"/>
        <w:rPr>
          <w:rFonts w:cstheme="minorHAnsi"/>
          <w:sz w:val="24"/>
          <w:szCs w:val="24"/>
        </w:rPr>
      </w:pPr>
    </w:p>
    <w:p w14:paraId="27E4D3F0" w14:textId="157AEB88" w:rsidR="00A162F1" w:rsidRDefault="00A162F1" w:rsidP="00A162F1">
      <w:pPr>
        <w:spacing w:after="0"/>
        <w:rPr>
          <w:sz w:val="24"/>
          <w:szCs w:val="24"/>
        </w:rPr>
      </w:pPr>
      <w:r>
        <w:rPr>
          <w:sz w:val="24"/>
          <w:szCs w:val="24"/>
        </w:rPr>
        <w:t xml:space="preserve">William Henry Colquhoun was born </w:t>
      </w:r>
      <w:r w:rsidR="00450BD9">
        <w:rPr>
          <w:sz w:val="24"/>
          <w:szCs w:val="24"/>
        </w:rPr>
        <w:t>late 1856</w:t>
      </w:r>
      <w:r w:rsidR="00584E38">
        <w:rPr>
          <w:sz w:val="24"/>
          <w:szCs w:val="24"/>
        </w:rPr>
        <w:t xml:space="preserve">, </w:t>
      </w:r>
      <w:r w:rsidR="00AF34BA">
        <w:rPr>
          <w:sz w:val="24"/>
          <w:szCs w:val="24"/>
        </w:rPr>
        <w:t xml:space="preserve">in </w:t>
      </w:r>
      <w:r w:rsidR="00450BD9">
        <w:rPr>
          <w:sz w:val="24"/>
          <w:szCs w:val="24"/>
        </w:rPr>
        <w:t>Leeds, Yorkshire, England,</w:t>
      </w:r>
      <w:r w:rsidR="00AF34BA">
        <w:rPr>
          <w:sz w:val="24"/>
          <w:szCs w:val="24"/>
        </w:rPr>
        <w:t xml:space="preserve"> </w:t>
      </w:r>
      <w:r w:rsidR="00584E38">
        <w:rPr>
          <w:sz w:val="24"/>
          <w:szCs w:val="24"/>
        </w:rPr>
        <w:t>the son of Henry &amp; Jane Colquhoun.</w:t>
      </w:r>
    </w:p>
    <w:p w14:paraId="28FC1F2C" w14:textId="552608FE" w:rsidR="00296D6E" w:rsidRDefault="00296D6E" w:rsidP="00A162F1">
      <w:pPr>
        <w:spacing w:after="0"/>
        <w:rPr>
          <w:sz w:val="24"/>
          <w:szCs w:val="24"/>
        </w:rPr>
      </w:pPr>
      <w:r>
        <w:rPr>
          <w:sz w:val="24"/>
          <w:szCs w:val="24"/>
        </w:rPr>
        <w:t xml:space="preserve">In 1861 the family was living </w:t>
      </w:r>
      <w:r w:rsidR="00450BD9">
        <w:rPr>
          <w:sz w:val="24"/>
          <w:szCs w:val="24"/>
        </w:rPr>
        <w:t xml:space="preserve">in Chancery Lane, </w:t>
      </w:r>
      <w:r w:rsidR="00CA6525">
        <w:rPr>
          <w:sz w:val="24"/>
          <w:szCs w:val="24"/>
        </w:rPr>
        <w:t>N</w:t>
      </w:r>
      <w:r w:rsidR="00450BD9">
        <w:rPr>
          <w:sz w:val="24"/>
          <w:szCs w:val="24"/>
        </w:rPr>
        <w:t>ew Malton, Yorkshire.</w:t>
      </w:r>
    </w:p>
    <w:p w14:paraId="32C9AAC3" w14:textId="77777777" w:rsidR="00450BD9" w:rsidRDefault="00450BD9" w:rsidP="00A162F1">
      <w:pPr>
        <w:spacing w:after="0"/>
        <w:rPr>
          <w:sz w:val="24"/>
          <w:szCs w:val="24"/>
        </w:rPr>
      </w:pPr>
    </w:p>
    <w:p w14:paraId="456E90A5" w14:textId="574F8015" w:rsidR="0098618E" w:rsidRDefault="0098618E" w:rsidP="00A162F1">
      <w:pPr>
        <w:spacing w:after="0"/>
        <w:rPr>
          <w:sz w:val="24"/>
          <w:szCs w:val="24"/>
        </w:rPr>
      </w:pPr>
      <w:r>
        <w:rPr>
          <w:sz w:val="24"/>
          <w:szCs w:val="24"/>
        </w:rPr>
        <w:t>It is not presently known when he arrived in Australia</w:t>
      </w:r>
      <w:r w:rsidR="00C54FDD">
        <w:rPr>
          <w:sz w:val="24"/>
          <w:szCs w:val="24"/>
        </w:rPr>
        <w:t xml:space="preserve"> but probably about 1878 (see below)</w:t>
      </w:r>
      <w:r>
        <w:rPr>
          <w:sz w:val="24"/>
          <w:szCs w:val="24"/>
        </w:rPr>
        <w:t>.</w:t>
      </w:r>
    </w:p>
    <w:p w14:paraId="5253522D" w14:textId="77777777" w:rsidR="0098618E" w:rsidRDefault="0098618E" w:rsidP="00A162F1">
      <w:pPr>
        <w:spacing w:after="0"/>
        <w:rPr>
          <w:sz w:val="24"/>
          <w:szCs w:val="24"/>
        </w:rPr>
      </w:pPr>
    </w:p>
    <w:p w14:paraId="5FB7B935" w14:textId="0B0F2241" w:rsidR="0098618E" w:rsidRDefault="00C54FDD" w:rsidP="00A162F1">
      <w:pPr>
        <w:spacing w:after="0"/>
        <w:rPr>
          <w:sz w:val="24"/>
          <w:szCs w:val="24"/>
        </w:rPr>
      </w:pPr>
      <w:r>
        <w:rPr>
          <w:sz w:val="24"/>
          <w:szCs w:val="24"/>
        </w:rPr>
        <w:t xml:space="preserve">William </w:t>
      </w:r>
      <w:r w:rsidR="00A162F1">
        <w:rPr>
          <w:sz w:val="24"/>
          <w:szCs w:val="24"/>
        </w:rPr>
        <w:t>married Annie Watts in 1881</w:t>
      </w:r>
      <w:r w:rsidR="0098618E">
        <w:rPr>
          <w:sz w:val="24"/>
          <w:szCs w:val="24"/>
        </w:rPr>
        <w:t>, district of Sydney</w:t>
      </w:r>
      <w:r w:rsidR="00A162F1">
        <w:rPr>
          <w:sz w:val="24"/>
          <w:szCs w:val="24"/>
        </w:rPr>
        <w:t xml:space="preserve">. </w:t>
      </w:r>
    </w:p>
    <w:p w14:paraId="088274DD" w14:textId="2649050A" w:rsidR="00A162F1" w:rsidRDefault="00A162F1" w:rsidP="00A162F1">
      <w:pPr>
        <w:spacing w:after="0"/>
        <w:rPr>
          <w:sz w:val="24"/>
          <w:szCs w:val="24"/>
        </w:rPr>
      </w:pPr>
      <w:r>
        <w:rPr>
          <w:sz w:val="24"/>
          <w:szCs w:val="24"/>
        </w:rPr>
        <w:t xml:space="preserve">Annie was born in 1859, </w:t>
      </w:r>
      <w:r w:rsidR="00342176">
        <w:rPr>
          <w:sz w:val="24"/>
          <w:szCs w:val="24"/>
        </w:rPr>
        <w:t>in the district of Port Macquarie</w:t>
      </w:r>
      <w:r w:rsidR="00342176">
        <w:rPr>
          <w:sz w:val="24"/>
          <w:szCs w:val="24"/>
        </w:rPr>
        <w:t xml:space="preserve">, </w:t>
      </w:r>
      <w:r>
        <w:rPr>
          <w:sz w:val="24"/>
          <w:szCs w:val="24"/>
        </w:rPr>
        <w:t>the d</w:t>
      </w:r>
      <w:r w:rsidR="00342176">
        <w:rPr>
          <w:sz w:val="24"/>
          <w:szCs w:val="24"/>
        </w:rPr>
        <w:t>aughter of Charles &amp; Mary Watts</w:t>
      </w:r>
      <w:r>
        <w:rPr>
          <w:sz w:val="24"/>
          <w:szCs w:val="24"/>
        </w:rPr>
        <w:t xml:space="preserve">. </w:t>
      </w:r>
    </w:p>
    <w:p w14:paraId="5A5321DB" w14:textId="77777777" w:rsidR="0098618E" w:rsidRDefault="0098618E" w:rsidP="00A162F1">
      <w:pPr>
        <w:spacing w:after="0"/>
        <w:rPr>
          <w:sz w:val="24"/>
          <w:szCs w:val="24"/>
        </w:rPr>
      </w:pPr>
    </w:p>
    <w:p w14:paraId="0CDCEF79" w14:textId="7309D441" w:rsidR="00A162F1" w:rsidRDefault="00A162F1" w:rsidP="00A162F1">
      <w:pPr>
        <w:spacing w:after="0"/>
        <w:rPr>
          <w:sz w:val="24"/>
          <w:szCs w:val="24"/>
        </w:rPr>
      </w:pPr>
      <w:r>
        <w:rPr>
          <w:sz w:val="24"/>
          <w:szCs w:val="24"/>
        </w:rPr>
        <w:t>Children of the marriage were:</w:t>
      </w:r>
    </w:p>
    <w:p w14:paraId="5B20A9EA" w14:textId="636F1C26" w:rsidR="00A162F1" w:rsidRPr="00AF34BA" w:rsidRDefault="00A162F1" w:rsidP="00A162F1">
      <w:pPr>
        <w:spacing w:after="0"/>
        <w:rPr>
          <w:sz w:val="24"/>
          <w:szCs w:val="24"/>
          <w:vertAlign w:val="superscript"/>
        </w:rPr>
      </w:pPr>
      <w:r>
        <w:rPr>
          <w:sz w:val="24"/>
          <w:szCs w:val="24"/>
        </w:rPr>
        <w:t xml:space="preserve">Colin, born 1882; Vera, born 1883; and William, born 1884, </w:t>
      </w:r>
      <w:r w:rsidR="002224D0">
        <w:rPr>
          <w:sz w:val="24"/>
          <w:szCs w:val="24"/>
        </w:rPr>
        <w:t xml:space="preserve">all </w:t>
      </w:r>
      <w:r>
        <w:rPr>
          <w:sz w:val="24"/>
          <w:szCs w:val="24"/>
        </w:rPr>
        <w:t>in the district of Newtown.</w:t>
      </w:r>
      <w:r w:rsidR="00AF34BA" w:rsidRPr="00450BD9">
        <w:rPr>
          <w:b/>
          <w:sz w:val="24"/>
          <w:szCs w:val="24"/>
          <w:vertAlign w:val="superscript"/>
        </w:rPr>
        <w:t>1</w:t>
      </w:r>
    </w:p>
    <w:p w14:paraId="349921A5" w14:textId="1AA7469D" w:rsidR="00A162F1" w:rsidRDefault="00A162F1" w:rsidP="00A162F1">
      <w:pPr>
        <w:spacing w:after="0"/>
        <w:rPr>
          <w:sz w:val="24"/>
          <w:szCs w:val="24"/>
        </w:rPr>
      </w:pPr>
    </w:p>
    <w:p w14:paraId="1E4CB28E" w14:textId="6DB52B42" w:rsidR="00A162F1" w:rsidRPr="00594D02" w:rsidRDefault="00A162F1" w:rsidP="00A162F1">
      <w:pPr>
        <w:spacing w:after="0"/>
        <w:rPr>
          <w:sz w:val="24"/>
          <w:szCs w:val="24"/>
          <w:vertAlign w:val="superscript"/>
        </w:rPr>
      </w:pPr>
      <w:r>
        <w:rPr>
          <w:sz w:val="24"/>
          <w:szCs w:val="24"/>
        </w:rPr>
        <w:t>On 14</w:t>
      </w:r>
      <w:r w:rsidRPr="00A162F1">
        <w:rPr>
          <w:sz w:val="24"/>
          <w:szCs w:val="24"/>
          <w:vertAlign w:val="superscript"/>
        </w:rPr>
        <w:t>th</w:t>
      </w:r>
      <w:r>
        <w:rPr>
          <w:sz w:val="24"/>
          <w:szCs w:val="24"/>
        </w:rPr>
        <w:t xml:space="preserve"> February 1884</w:t>
      </w:r>
      <w:r w:rsidR="00594D02">
        <w:rPr>
          <w:sz w:val="24"/>
          <w:szCs w:val="24"/>
        </w:rPr>
        <w:t>,</w:t>
      </w:r>
      <w:r>
        <w:rPr>
          <w:sz w:val="24"/>
          <w:szCs w:val="24"/>
        </w:rPr>
        <w:t xml:space="preserve"> Anne, the wife of W. H. Colquhoun, Railway Department, died at 12 Baltic-street, North Kingston, Newtown.</w:t>
      </w:r>
      <w:r w:rsidR="00594D02" w:rsidRPr="00450BD9">
        <w:rPr>
          <w:b/>
          <w:sz w:val="24"/>
          <w:szCs w:val="24"/>
          <w:vertAlign w:val="superscript"/>
        </w:rPr>
        <w:t>2</w:t>
      </w:r>
    </w:p>
    <w:p w14:paraId="15AA18A6" w14:textId="383EFEEE" w:rsidR="00A162F1" w:rsidRPr="00A45647" w:rsidRDefault="00A162F1" w:rsidP="00A162F1">
      <w:pPr>
        <w:spacing w:after="0" w:line="240" w:lineRule="auto"/>
        <w:rPr>
          <w:rFonts w:eastAsia="Times New Roman" w:cstheme="minorHAnsi"/>
          <w:b/>
          <w:bCs/>
          <w:color w:val="000000"/>
          <w:sz w:val="24"/>
          <w:szCs w:val="24"/>
          <w:lang w:eastAsia="en-AU"/>
        </w:rPr>
      </w:pPr>
    </w:p>
    <w:p w14:paraId="0BD7A055" w14:textId="7483B29E" w:rsidR="00A162F1" w:rsidRPr="00594D02" w:rsidRDefault="00584E38" w:rsidP="00A162F1">
      <w:pPr>
        <w:spacing w:after="0"/>
        <w:rPr>
          <w:sz w:val="24"/>
          <w:szCs w:val="24"/>
          <w:vertAlign w:val="superscript"/>
        </w:rPr>
      </w:pPr>
      <w:r>
        <w:rPr>
          <w:sz w:val="24"/>
          <w:szCs w:val="24"/>
        </w:rPr>
        <w:t xml:space="preserve">In January 1900 William’s mother, Jane, </w:t>
      </w:r>
      <w:r w:rsidR="002224D0">
        <w:rPr>
          <w:sz w:val="24"/>
          <w:szCs w:val="24"/>
        </w:rPr>
        <w:t xml:space="preserve">aged 72 years, </w:t>
      </w:r>
      <w:r>
        <w:rPr>
          <w:sz w:val="24"/>
          <w:szCs w:val="24"/>
        </w:rPr>
        <w:t>died a</w:t>
      </w:r>
      <w:r w:rsidR="002224D0">
        <w:rPr>
          <w:sz w:val="24"/>
          <w:szCs w:val="24"/>
        </w:rPr>
        <w:t>t Surrey Hills, near Melbourne.</w:t>
      </w:r>
      <w:r w:rsidR="00594D02" w:rsidRPr="00450BD9">
        <w:rPr>
          <w:b/>
          <w:sz w:val="24"/>
          <w:szCs w:val="24"/>
          <w:vertAlign w:val="superscript"/>
        </w:rPr>
        <w:t>3</w:t>
      </w:r>
      <w:r w:rsidR="00594D02">
        <w:rPr>
          <w:sz w:val="24"/>
          <w:szCs w:val="24"/>
          <w:vertAlign w:val="superscript"/>
        </w:rPr>
        <w:t xml:space="preserve"> </w:t>
      </w:r>
    </w:p>
    <w:p w14:paraId="4CBD5AF2" w14:textId="05D5FD56" w:rsidR="00584E38" w:rsidRDefault="00584E38" w:rsidP="00A162F1">
      <w:pPr>
        <w:spacing w:after="0"/>
        <w:rPr>
          <w:sz w:val="24"/>
          <w:szCs w:val="24"/>
        </w:rPr>
      </w:pPr>
    </w:p>
    <w:p w14:paraId="7D647B12" w14:textId="53509FCE" w:rsidR="00584E38" w:rsidRPr="00594D02" w:rsidRDefault="00584E38" w:rsidP="00A162F1">
      <w:pPr>
        <w:spacing w:after="0"/>
        <w:rPr>
          <w:sz w:val="24"/>
          <w:szCs w:val="24"/>
          <w:vertAlign w:val="superscript"/>
        </w:rPr>
      </w:pPr>
      <w:r>
        <w:rPr>
          <w:sz w:val="24"/>
          <w:szCs w:val="24"/>
        </w:rPr>
        <w:t xml:space="preserve">In May 1900 William </w:t>
      </w:r>
      <w:r w:rsidR="00296D6E">
        <w:rPr>
          <w:sz w:val="24"/>
          <w:szCs w:val="24"/>
        </w:rPr>
        <w:t xml:space="preserve">Colquhoun </w:t>
      </w:r>
      <w:r>
        <w:rPr>
          <w:sz w:val="24"/>
          <w:szCs w:val="24"/>
        </w:rPr>
        <w:t xml:space="preserve">was residing in </w:t>
      </w:r>
      <w:r w:rsidR="002224D0">
        <w:rPr>
          <w:sz w:val="24"/>
          <w:szCs w:val="24"/>
        </w:rPr>
        <w:t xml:space="preserve">[Alfred] </w:t>
      </w:r>
      <w:r>
        <w:rPr>
          <w:sz w:val="24"/>
          <w:szCs w:val="24"/>
        </w:rPr>
        <w:t xml:space="preserve">Cox’s cottage, at Beecroft, and was about to move to the residence owned by Mr. Walter Perdriau and previously occupied by Mr. McCarthy. </w:t>
      </w:r>
      <w:r w:rsidR="002224D0">
        <w:rPr>
          <w:sz w:val="24"/>
          <w:szCs w:val="24"/>
        </w:rPr>
        <w:t xml:space="preserve">In September 1900 Mr. </w:t>
      </w:r>
      <w:r w:rsidR="00296D6E">
        <w:rPr>
          <w:sz w:val="24"/>
          <w:szCs w:val="24"/>
        </w:rPr>
        <w:t>B</w:t>
      </w:r>
      <w:r w:rsidR="002224D0">
        <w:rPr>
          <w:sz w:val="24"/>
          <w:szCs w:val="24"/>
        </w:rPr>
        <w:t xml:space="preserve">ills and family occupied the cottage of Mr. Cox, previously occupied by Mr. </w:t>
      </w:r>
      <w:r w:rsidR="00296D6E">
        <w:rPr>
          <w:sz w:val="24"/>
          <w:szCs w:val="24"/>
        </w:rPr>
        <w:t xml:space="preserve">Colquhoun. </w:t>
      </w:r>
      <w:r>
        <w:rPr>
          <w:sz w:val="24"/>
          <w:szCs w:val="24"/>
        </w:rPr>
        <w:t xml:space="preserve">On the return of Mr. Perdriau and family in </w:t>
      </w:r>
      <w:r w:rsidR="00594D02">
        <w:rPr>
          <w:sz w:val="24"/>
          <w:szCs w:val="24"/>
        </w:rPr>
        <w:t>mid-</w:t>
      </w:r>
      <w:r>
        <w:rPr>
          <w:sz w:val="24"/>
          <w:szCs w:val="24"/>
        </w:rPr>
        <w:t xml:space="preserve">1901 </w:t>
      </w:r>
      <w:r w:rsidR="00296D6E">
        <w:rPr>
          <w:sz w:val="24"/>
          <w:szCs w:val="24"/>
        </w:rPr>
        <w:t>Mr. Colquhoun</w:t>
      </w:r>
      <w:r>
        <w:rPr>
          <w:sz w:val="24"/>
          <w:szCs w:val="24"/>
        </w:rPr>
        <w:t xml:space="preserve"> would have to vacate the premises.</w:t>
      </w:r>
      <w:r w:rsidR="00450BD9">
        <w:rPr>
          <w:sz w:val="24"/>
          <w:szCs w:val="24"/>
        </w:rPr>
        <w:t xml:space="preserve"> The 1901 Census has him living in Copeland-street – 2 males &amp; 2 females.</w:t>
      </w:r>
      <w:r w:rsidR="00594D02" w:rsidRPr="00450BD9">
        <w:rPr>
          <w:b/>
          <w:sz w:val="24"/>
          <w:szCs w:val="24"/>
          <w:vertAlign w:val="superscript"/>
        </w:rPr>
        <w:t>4</w:t>
      </w:r>
    </w:p>
    <w:p w14:paraId="158C7847" w14:textId="6A8F79FE" w:rsidR="00584E38" w:rsidRPr="00EB34C2" w:rsidRDefault="00584E38" w:rsidP="00584E38">
      <w:pPr>
        <w:spacing w:after="0" w:line="240" w:lineRule="auto"/>
        <w:rPr>
          <w:rFonts w:eastAsia="Times New Roman" w:cstheme="minorHAnsi"/>
          <w:b/>
          <w:bCs/>
          <w:color w:val="000000"/>
          <w:sz w:val="24"/>
          <w:szCs w:val="24"/>
          <w:lang w:eastAsia="en-AU"/>
        </w:rPr>
      </w:pPr>
    </w:p>
    <w:p w14:paraId="402F56A7" w14:textId="3897BF5D" w:rsidR="00584E38" w:rsidRDefault="00584E38" w:rsidP="00A162F1">
      <w:pPr>
        <w:spacing w:after="0"/>
        <w:rPr>
          <w:sz w:val="24"/>
          <w:szCs w:val="24"/>
        </w:rPr>
      </w:pPr>
      <w:r>
        <w:rPr>
          <w:sz w:val="24"/>
          <w:szCs w:val="24"/>
        </w:rPr>
        <w:t>William Henry Colquhoun</w:t>
      </w:r>
      <w:r w:rsidR="00AF34BA">
        <w:rPr>
          <w:sz w:val="24"/>
          <w:szCs w:val="24"/>
        </w:rPr>
        <w:t>, aged 45 years,</w:t>
      </w:r>
      <w:r>
        <w:rPr>
          <w:sz w:val="24"/>
          <w:szCs w:val="24"/>
        </w:rPr>
        <w:t xml:space="preserve"> died at his residence </w:t>
      </w:r>
      <w:r w:rsidR="00AF34BA">
        <w:rPr>
          <w:sz w:val="24"/>
          <w:szCs w:val="24"/>
        </w:rPr>
        <w:t xml:space="preserve">in Beecroft </w:t>
      </w:r>
      <w:r>
        <w:rPr>
          <w:sz w:val="24"/>
          <w:szCs w:val="24"/>
        </w:rPr>
        <w:t>on 9</w:t>
      </w:r>
      <w:r w:rsidRPr="00584E38">
        <w:rPr>
          <w:sz w:val="24"/>
          <w:szCs w:val="24"/>
          <w:vertAlign w:val="superscript"/>
        </w:rPr>
        <w:t>th</w:t>
      </w:r>
      <w:r>
        <w:rPr>
          <w:sz w:val="24"/>
          <w:szCs w:val="24"/>
        </w:rPr>
        <w:t xml:space="preserve"> January 1903.</w:t>
      </w:r>
    </w:p>
    <w:p w14:paraId="591BA2FC" w14:textId="331FF37B" w:rsidR="00AF34BA" w:rsidRPr="00594D02" w:rsidRDefault="00AF34BA" w:rsidP="00AF34BA">
      <w:pPr>
        <w:spacing w:after="0"/>
        <w:rPr>
          <w:rFonts w:cstheme="minorHAnsi"/>
          <w:color w:val="000000"/>
          <w:sz w:val="24"/>
          <w:szCs w:val="24"/>
          <w:vertAlign w:val="superscript"/>
        </w:rPr>
      </w:pPr>
      <w:r>
        <w:rPr>
          <w:rFonts w:eastAsia="Times New Roman" w:cstheme="minorHAnsi"/>
          <w:color w:val="000000"/>
          <w:sz w:val="24"/>
          <w:szCs w:val="24"/>
          <w:lang w:eastAsia="en-AU"/>
        </w:rPr>
        <w:t xml:space="preserve">William Colquhoun was an officer of long service </w:t>
      </w:r>
      <w:r w:rsidRPr="00731D3E">
        <w:rPr>
          <w:color w:val="000000"/>
          <w:sz w:val="24"/>
          <w:szCs w:val="24"/>
        </w:rPr>
        <w:t>in the Railway Department.</w:t>
      </w:r>
      <w:r>
        <w:rPr>
          <w:color w:val="000000"/>
          <w:sz w:val="24"/>
          <w:szCs w:val="24"/>
        </w:rPr>
        <w:t xml:space="preserve"> After</w:t>
      </w:r>
      <w:r w:rsidRPr="00731D3E">
        <w:rPr>
          <w:color w:val="000000"/>
          <w:sz w:val="24"/>
          <w:szCs w:val="24"/>
        </w:rPr>
        <w:t xml:space="preserve"> being connected with one of the leading lines of railway in Scotland, </w:t>
      </w:r>
      <w:r>
        <w:rPr>
          <w:color w:val="000000"/>
          <w:sz w:val="24"/>
          <w:szCs w:val="24"/>
        </w:rPr>
        <w:t xml:space="preserve">he </w:t>
      </w:r>
      <w:r w:rsidRPr="00731D3E">
        <w:rPr>
          <w:color w:val="000000"/>
          <w:sz w:val="24"/>
          <w:szCs w:val="24"/>
        </w:rPr>
        <w:t xml:space="preserve">joined the New South Wales service </w:t>
      </w:r>
      <w:r>
        <w:rPr>
          <w:color w:val="000000"/>
          <w:sz w:val="24"/>
          <w:szCs w:val="24"/>
        </w:rPr>
        <w:t>about 1878</w:t>
      </w:r>
      <w:r w:rsidRPr="00731D3E">
        <w:rPr>
          <w:color w:val="000000"/>
          <w:sz w:val="24"/>
          <w:szCs w:val="24"/>
        </w:rPr>
        <w:t xml:space="preserve"> as a junior clerk to Mr. Reid, the then traffic manager. His capabilities as a railway man soon gained Mr. Colquhoun promotion, and he gradually rose to the position of chief clerk in the traffic manager's department. This post he held with honour, not only in Mr Reid's time, but also during the years that Mr. Kirkcaldie was traffic manager. Mr Colquhoun was subsequently transferred to the office of the Commissioners for special duty</w:t>
      </w:r>
      <w:r>
        <w:rPr>
          <w:color w:val="000000"/>
          <w:sz w:val="24"/>
          <w:szCs w:val="24"/>
        </w:rPr>
        <w:t xml:space="preserve"> </w:t>
      </w:r>
      <w:r w:rsidRPr="00731D3E">
        <w:rPr>
          <w:color w:val="000000"/>
          <w:sz w:val="24"/>
          <w:szCs w:val="24"/>
        </w:rPr>
        <w:t>-</w:t>
      </w:r>
      <w:r>
        <w:rPr>
          <w:color w:val="000000"/>
          <w:sz w:val="24"/>
          <w:szCs w:val="24"/>
        </w:rPr>
        <w:t xml:space="preserve"> </w:t>
      </w:r>
      <w:r w:rsidRPr="00731D3E">
        <w:rPr>
          <w:color w:val="000000"/>
          <w:sz w:val="24"/>
          <w:szCs w:val="24"/>
        </w:rPr>
        <w:t xml:space="preserve">the preparation of statistical returns. The deceased also occasionally acted as secretary to the Commissioners. Mr Colquhoun, although not in robust health, was able to attend to his duties until within a few days of his death, which was due to heart failure. The respect in which Mr Colquhoun was held in the railway service was fully evinced by the large gathering of officers and ex-officers who attended the funeral. The cortege moved from the late residence of the deceased officer at Beecroft and proceeded to Strathfield </w:t>
      </w:r>
      <w:r w:rsidRPr="00731D3E">
        <w:rPr>
          <w:color w:val="000000"/>
          <w:sz w:val="24"/>
          <w:szCs w:val="24"/>
        </w:rPr>
        <w:lastRenderedPageBreak/>
        <w:t>railway station, where the funeral train was joined en route to Rookwood cemetery. The chief mourner was Mr</w:t>
      </w:r>
      <w:r>
        <w:rPr>
          <w:color w:val="000000"/>
          <w:sz w:val="24"/>
          <w:szCs w:val="24"/>
        </w:rPr>
        <w:t>.</w:t>
      </w:r>
      <w:r w:rsidRPr="00731D3E">
        <w:rPr>
          <w:color w:val="000000"/>
          <w:sz w:val="24"/>
          <w:szCs w:val="24"/>
        </w:rPr>
        <w:t xml:space="preserve"> Colin Colquhoun, son of the deceased. Mr Colquhoun's remains were laid to rest in the Church of England portion of the cemetery</w:t>
      </w:r>
      <w:r w:rsidR="00C54FDD">
        <w:rPr>
          <w:color w:val="000000"/>
          <w:sz w:val="24"/>
          <w:szCs w:val="24"/>
        </w:rPr>
        <w:t xml:space="preserve"> (along with his wife Annie)</w:t>
      </w:r>
      <w:bookmarkStart w:id="1" w:name="_GoBack"/>
      <w:bookmarkEnd w:id="1"/>
      <w:r w:rsidRPr="00731D3E">
        <w:rPr>
          <w:color w:val="000000"/>
          <w:sz w:val="24"/>
          <w:szCs w:val="24"/>
        </w:rPr>
        <w:t>.</w:t>
      </w:r>
      <w:r w:rsidR="00594D02" w:rsidRPr="00450BD9">
        <w:rPr>
          <w:b/>
          <w:color w:val="000000"/>
          <w:sz w:val="24"/>
          <w:szCs w:val="24"/>
          <w:vertAlign w:val="superscript"/>
        </w:rPr>
        <w:t>5</w:t>
      </w:r>
    </w:p>
    <w:p w14:paraId="6971F118" w14:textId="533B162F" w:rsidR="00AF34BA" w:rsidRDefault="00AF34BA" w:rsidP="00A162F1">
      <w:pPr>
        <w:spacing w:after="0"/>
        <w:rPr>
          <w:rFonts w:eastAsia="Times New Roman" w:cstheme="minorHAnsi"/>
          <w:color w:val="000000"/>
          <w:sz w:val="24"/>
          <w:szCs w:val="24"/>
          <w:lang w:eastAsia="en-AU"/>
        </w:rPr>
      </w:pPr>
    </w:p>
    <w:p w14:paraId="5F49F4A7" w14:textId="77777777" w:rsidR="00296D6E" w:rsidRDefault="00296D6E" w:rsidP="00296D6E">
      <w:pPr>
        <w:spacing w:after="0"/>
        <w:rPr>
          <w:sz w:val="24"/>
          <w:szCs w:val="24"/>
        </w:rPr>
      </w:pPr>
      <w:r>
        <w:rPr>
          <w:sz w:val="24"/>
          <w:szCs w:val="24"/>
        </w:rPr>
        <w:t>An inscription was erected by the Staff of N.S.W. Railway – ‘An esteemed Officer who served the State with zeal and integrity for 24 years.’</w:t>
      </w:r>
    </w:p>
    <w:p w14:paraId="1875BBF7" w14:textId="19BBB41A" w:rsidR="00296D6E" w:rsidRPr="00450BD9" w:rsidRDefault="00296D6E" w:rsidP="00296D6E">
      <w:pPr>
        <w:spacing w:after="0"/>
        <w:rPr>
          <w:sz w:val="24"/>
          <w:szCs w:val="24"/>
          <w:vertAlign w:val="superscript"/>
        </w:rPr>
      </w:pPr>
      <w:r>
        <w:rPr>
          <w:sz w:val="24"/>
          <w:szCs w:val="24"/>
        </w:rPr>
        <w:t>Followed by Math. 25 v. 23 (Obelisk).</w:t>
      </w:r>
      <w:r w:rsidR="00450BD9" w:rsidRPr="00450BD9">
        <w:rPr>
          <w:b/>
          <w:sz w:val="24"/>
          <w:szCs w:val="24"/>
          <w:vertAlign w:val="superscript"/>
        </w:rPr>
        <w:t>6</w:t>
      </w:r>
    </w:p>
    <w:p w14:paraId="05060BD0" w14:textId="77777777" w:rsidR="00296D6E" w:rsidRDefault="00296D6E" w:rsidP="00296D6E">
      <w:pPr>
        <w:spacing w:after="0"/>
        <w:rPr>
          <w:sz w:val="24"/>
          <w:szCs w:val="24"/>
        </w:rPr>
      </w:pPr>
    </w:p>
    <w:p w14:paraId="7297A128" w14:textId="77777777" w:rsidR="00342176" w:rsidRDefault="00296D6E" w:rsidP="00296D6E">
      <w:pPr>
        <w:spacing w:after="0"/>
        <w:rPr>
          <w:sz w:val="24"/>
          <w:szCs w:val="24"/>
        </w:rPr>
      </w:pPr>
      <w:r>
        <w:rPr>
          <w:noProof/>
          <w:lang w:eastAsia="en-AU"/>
        </w:rPr>
        <w:drawing>
          <wp:inline distT="0" distB="0" distL="0" distR="0" wp14:anchorId="66392E8A" wp14:editId="27465A74">
            <wp:extent cx="2349500" cy="397607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57064" cy="3988877"/>
                    </a:xfrm>
                    <a:prstGeom prst="rect">
                      <a:avLst/>
                    </a:prstGeom>
                  </pic:spPr>
                </pic:pic>
              </a:graphicData>
            </a:graphic>
          </wp:inline>
        </w:drawing>
      </w:r>
    </w:p>
    <w:p w14:paraId="1CCEFB91" w14:textId="445455AD" w:rsidR="00594D02" w:rsidRDefault="00594D02" w:rsidP="00296D6E">
      <w:pPr>
        <w:spacing w:after="0"/>
        <w:rPr>
          <w:sz w:val="24"/>
          <w:szCs w:val="24"/>
        </w:rPr>
      </w:pPr>
      <w:r>
        <w:rPr>
          <w:sz w:val="24"/>
          <w:szCs w:val="24"/>
        </w:rPr>
        <w:br w:type="page"/>
      </w:r>
    </w:p>
    <w:p w14:paraId="3D4C494A" w14:textId="138EA4E9" w:rsidR="00AF34BA" w:rsidRPr="00AF34BA" w:rsidRDefault="00AF34BA" w:rsidP="00A162F1">
      <w:pPr>
        <w:spacing w:after="0"/>
        <w:rPr>
          <w:b/>
          <w:bCs/>
          <w:sz w:val="28"/>
          <w:szCs w:val="28"/>
          <w:u w:val="single"/>
        </w:rPr>
      </w:pPr>
      <w:r w:rsidRPr="00AF34BA">
        <w:rPr>
          <w:b/>
          <w:bCs/>
          <w:sz w:val="28"/>
          <w:szCs w:val="28"/>
          <w:u w:val="single"/>
        </w:rPr>
        <w:t>Bibliography</w:t>
      </w:r>
    </w:p>
    <w:p w14:paraId="625945A3" w14:textId="15D16F3F" w:rsidR="00AF34BA" w:rsidRDefault="00AF34BA" w:rsidP="00A162F1">
      <w:pPr>
        <w:spacing w:after="0"/>
        <w:rPr>
          <w:sz w:val="24"/>
          <w:szCs w:val="24"/>
        </w:rPr>
      </w:pPr>
    </w:p>
    <w:p w14:paraId="22980462" w14:textId="58CF892C" w:rsidR="00594D02" w:rsidRPr="002224D0" w:rsidRDefault="00594D02" w:rsidP="002224D0">
      <w:pPr>
        <w:spacing w:after="60"/>
      </w:pPr>
      <w:r w:rsidRPr="002224D0">
        <w:rPr>
          <w:vertAlign w:val="superscript"/>
        </w:rPr>
        <w:t xml:space="preserve">1 </w:t>
      </w:r>
      <w:r w:rsidRPr="002224D0">
        <w:t>NSW Registry of Births Deaths and Marriages</w:t>
      </w:r>
      <w:r w:rsidR="00342176">
        <w:t>; Ancestry.com</w:t>
      </w:r>
    </w:p>
    <w:p w14:paraId="668ADA59" w14:textId="77777777" w:rsidR="00594D02" w:rsidRPr="002224D0" w:rsidRDefault="00594D02" w:rsidP="002224D0">
      <w:pPr>
        <w:spacing w:after="60" w:line="240" w:lineRule="auto"/>
        <w:rPr>
          <w:rFonts w:cstheme="minorHAnsi"/>
          <w:color w:val="000000"/>
        </w:rPr>
      </w:pPr>
      <w:r w:rsidRPr="002224D0">
        <w:rPr>
          <w:rFonts w:eastAsia="Times New Roman" w:cstheme="minorHAnsi"/>
          <w:color w:val="000000"/>
          <w:vertAlign w:val="superscript"/>
          <w:lang w:eastAsia="en-AU"/>
        </w:rPr>
        <w:t xml:space="preserve">2 </w:t>
      </w:r>
      <w:r w:rsidRPr="002224D0">
        <w:rPr>
          <w:rFonts w:eastAsia="Times New Roman" w:cstheme="minorHAnsi"/>
          <w:color w:val="000000"/>
          <w:lang w:eastAsia="en-AU"/>
        </w:rPr>
        <w:t xml:space="preserve">Evening News, Thu 14 Feb 1884; </w:t>
      </w:r>
      <w:r w:rsidRPr="002224D0">
        <w:rPr>
          <w:rFonts w:cstheme="minorHAnsi"/>
          <w:color w:val="000000"/>
        </w:rPr>
        <w:t>Sydney Morning Herald, Sat 16 Feb 1884</w:t>
      </w:r>
    </w:p>
    <w:p w14:paraId="04DBAA92" w14:textId="77777777" w:rsidR="00594D02" w:rsidRPr="002224D0" w:rsidRDefault="00594D02" w:rsidP="002224D0">
      <w:pPr>
        <w:spacing w:after="60" w:line="240" w:lineRule="auto"/>
        <w:rPr>
          <w:rFonts w:cstheme="minorHAnsi"/>
          <w:color w:val="000000"/>
        </w:rPr>
      </w:pPr>
      <w:r w:rsidRPr="002224D0">
        <w:rPr>
          <w:rFonts w:cstheme="minorHAnsi"/>
          <w:color w:val="000000"/>
          <w:vertAlign w:val="superscript"/>
        </w:rPr>
        <w:t xml:space="preserve">3 </w:t>
      </w:r>
      <w:r w:rsidRPr="002224D0">
        <w:rPr>
          <w:rFonts w:cstheme="minorHAnsi"/>
          <w:color w:val="000000"/>
        </w:rPr>
        <w:t>Argus (Melbourne, Vic.), Thu 11 Jan 1900</w:t>
      </w:r>
    </w:p>
    <w:p w14:paraId="6C7D4DCB" w14:textId="42142427" w:rsidR="00594D02" w:rsidRPr="002224D0" w:rsidRDefault="00594D02" w:rsidP="002224D0">
      <w:pPr>
        <w:spacing w:after="60"/>
        <w:rPr>
          <w:rFonts w:cstheme="minorHAnsi"/>
        </w:rPr>
      </w:pPr>
      <w:r w:rsidRPr="002224D0">
        <w:rPr>
          <w:rFonts w:eastAsia="Times New Roman" w:cstheme="minorHAnsi"/>
          <w:color w:val="000000"/>
          <w:vertAlign w:val="superscript"/>
          <w:lang w:eastAsia="en-AU"/>
        </w:rPr>
        <w:t xml:space="preserve">4 </w:t>
      </w:r>
      <w:r w:rsidRPr="002224D0">
        <w:rPr>
          <w:rFonts w:eastAsia="Times New Roman" w:cstheme="minorHAnsi"/>
          <w:color w:val="000000"/>
          <w:lang w:eastAsia="en-AU"/>
        </w:rPr>
        <w:t xml:space="preserve">Cumberland Argus and Fruitgrowers Advocate, Sat 19 May 1900; Cumberland Argus and Fruitgrowers Advocate, Sat 8 Sep 1900; </w:t>
      </w:r>
      <w:r w:rsidRPr="002224D0">
        <w:rPr>
          <w:rFonts w:cstheme="minorHAnsi"/>
        </w:rPr>
        <w:t>Cumberland Argus and Fruitgrowers Advocate, Sat 27 Jul 1901</w:t>
      </w:r>
      <w:r w:rsidR="00450BD9">
        <w:rPr>
          <w:rFonts w:cstheme="minorHAnsi"/>
        </w:rPr>
        <w:t>; 1901 Census</w:t>
      </w:r>
    </w:p>
    <w:p w14:paraId="0E169B68" w14:textId="77777777" w:rsidR="00594D02" w:rsidRPr="002224D0" w:rsidRDefault="00594D02" w:rsidP="00342176">
      <w:pPr>
        <w:spacing w:after="60"/>
        <w:rPr>
          <w:color w:val="000000"/>
        </w:rPr>
      </w:pPr>
      <w:r w:rsidRPr="002224D0">
        <w:rPr>
          <w:rFonts w:eastAsia="Times New Roman" w:cstheme="minorHAnsi"/>
          <w:color w:val="000000"/>
          <w:vertAlign w:val="superscript"/>
          <w:lang w:eastAsia="en-AU"/>
        </w:rPr>
        <w:t xml:space="preserve">5 </w:t>
      </w:r>
      <w:r w:rsidRPr="002224D0">
        <w:rPr>
          <w:rFonts w:eastAsia="Times New Roman" w:cstheme="minorHAnsi"/>
          <w:color w:val="000000"/>
          <w:lang w:eastAsia="en-AU"/>
        </w:rPr>
        <w:t xml:space="preserve">Daily Telegraph (Sydney, NSW), Sat 10 Jan 1903; </w:t>
      </w:r>
      <w:r w:rsidRPr="002224D0">
        <w:rPr>
          <w:color w:val="000000"/>
        </w:rPr>
        <w:t>Sydney Morning Herald, Mon 12 Jan 1903</w:t>
      </w:r>
    </w:p>
    <w:p w14:paraId="1EA58AC5" w14:textId="72679D1E" w:rsidR="00AF34BA" w:rsidRPr="00342176" w:rsidRDefault="00342176" w:rsidP="00A162F1">
      <w:pPr>
        <w:spacing w:after="0"/>
      </w:pPr>
      <w:r w:rsidRPr="00342176">
        <w:rPr>
          <w:vertAlign w:val="superscript"/>
        </w:rPr>
        <w:t>6</w:t>
      </w:r>
      <w:r w:rsidRPr="00342176">
        <w:t xml:space="preserve"> Ancestry.com</w:t>
      </w:r>
    </w:p>
    <w:sectPr w:rsidR="00AF34BA" w:rsidRPr="0034217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D36EB" w14:textId="77777777" w:rsidR="001E22F4" w:rsidRDefault="001E22F4" w:rsidP="00594D02">
      <w:pPr>
        <w:spacing w:after="0" w:line="240" w:lineRule="auto"/>
      </w:pPr>
      <w:r>
        <w:separator/>
      </w:r>
    </w:p>
  </w:endnote>
  <w:endnote w:type="continuationSeparator" w:id="0">
    <w:p w14:paraId="4EEF9627" w14:textId="77777777" w:rsidR="001E22F4" w:rsidRDefault="001E22F4" w:rsidP="0059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7771"/>
      <w:docPartObj>
        <w:docPartGallery w:val="Page Numbers (Bottom of Page)"/>
        <w:docPartUnique/>
      </w:docPartObj>
    </w:sdtPr>
    <w:sdtEndPr>
      <w:rPr>
        <w:noProof/>
      </w:rPr>
    </w:sdtEndPr>
    <w:sdtContent>
      <w:p w14:paraId="72C7B3A7" w14:textId="343A3F59" w:rsidR="00362BA2" w:rsidRDefault="00362BA2">
        <w:pPr>
          <w:pStyle w:val="Footer"/>
          <w:jc w:val="right"/>
        </w:pPr>
        <w:r>
          <w:fldChar w:fldCharType="begin"/>
        </w:r>
        <w:r>
          <w:instrText xml:space="preserve"> PAGE   \* MERGEFORMAT </w:instrText>
        </w:r>
        <w:r>
          <w:fldChar w:fldCharType="separate"/>
        </w:r>
        <w:r w:rsidR="00C54FDD">
          <w:rPr>
            <w:noProof/>
          </w:rPr>
          <w:t>1</w:t>
        </w:r>
        <w:r>
          <w:rPr>
            <w:noProof/>
          </w:rPr>
          <w:fldChar w:fldCharType="end"/>
        </w:r>
      </w:p>
    </w:sdtContent>
  </w:sdt>
  <w:p w14:paraId="4FAF5EB7" w14:textId="6CF49D18" w:rsidR="00594D02" w:rsidRDefault="00594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E91D7" w14:textId="77777777" w:rsidR="001E22F4" w:rsidRDefault="001E22F4" w:rsidP="00594D02">
      <w:pPr>
        <w:spacing w:after="0" w:line="240" w:lineRule="auto"/>
      </w:pPr>
      <w:r>
        <w:separator/>
      </w:r>
    </w:p>
  </w:footnote>
  <w:footnote w:type="continuationSeparator" w:id="0">
    <w:p w14:paraId="5208A56A" w14:textId="77777777" w:rsidR="001E22F4" w:rsidRDefault="001E22F4" w:rsidP="00594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0F"/>
    <w:rsid w:val="001E22F4"/>
    <w:rsid w:val="002224D0"/>
    <w:rsid w:val="00296D6E"/>
    <w:rsid w:val="002D740F"/>
    <w:rsid w:val="00342176"/>
    <w:rsid w:val="00362BA2"/>
    <w:rsid w:val="004362D7"/>
    <w:rsid w:val="00450BD9"/>
    <w:rsid w:val="00584E38"/>
    <w:rsid w:val="00594D02"/>
    <w:rsid w:val="0098618E"/>
    <w:rsid w:val="00A162F1"/>
    <w:rsid w:val="00AF34BA"/>
    <w:rsid w:val="00C10C6D"/>
    <w:rsid w:val="00C54FDD"/>
    <w:rsid w:val="00CA6525"/>
    <w:rsid w:val="00F546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6E5D"/>
  <w15:chartTrackingRefBased/>
  <w15:docId w15:val="{4AE3AEBC-E806-4D16-8A36-83F90712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861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D02"/>
  </w:style>
  <w:style w:type="paragraph" w:styleId="Footer">
    <w:name w:val="footer"/>
    <w:basedOn w:val="Normal"/>
    <w:link w:val="FooterChar"/>
    <w:uiPriority w:val="99"/>
    <w:unhideWhenUsed/>
    <w:rsid w:val="00594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D02"/>
  </w:style>
  <w:style w:type="character" w:customStyle="1" w:styleId="Heading2Char">
    <w:name w:val="Heading 2 Char"/>
    <w:basedOn w:val="DefaultParagraphFont"/>
    <w:link w:val="Heading2"/>
    <w:uiPriority w:val="9"/>
    <w:rsid w:val="0098618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5</cp:revision>
  <dcterms:created xsi:type="dcterms:W3CDTF">2021-05-30T00:42:00Z</dcterms:created>
  <dcterms:modified xsi:type="dcterms:W3CDTF">2024-05-25T09:38:00Z</dcterms:modified>
</cp:coreProperties>
</file>