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E0D1C7" w14:textId="77777777" w:rsidR="00ED74A2" w:rsidRPr="00DD0346" w:rsidRDefault="00ED74A2" w:rsidP="00ED74A2">
      <w:pPr>
        <w:pStyle w:val="Heading2"/>
        <w:rPr>
          <w:b/>
          <w:bCs/>
          <w:sz w:val="40"/>
          <w:szCs w:val="40"/>
        </w:rPr>
      </w:pPr>
      <w:bookmarkStart w:id="0" w:name="_Toc36506300"/>
      <w:r w:rsidRPr="00DD0346">
        <w:rPr>
          <w:b/>
          <w:bCs/>
          <w:sz w:val="40"/>
          <w:szCs w:val="40"/>
        </w:rPr>
        <w:t>CADELL, H</w:t>
      </w:r>
      <w:r>
        <w:rPr>
          <w:b/>
          <w:bCs/>
          <w:sz w:val="40"/>
          <w:szCs w:val="40"/>
        </w:rPr>
        <w:t>arold</w:t>
      </w:r>
      <w:bookmarkEnd w:id="0"/>
    </w:p>
    <w:p w14:paraId="5BDC9157" w14:textId="573AD687" w:rsidR="00ED74A2" w:rsidRPr="003F3452" w:rsidRDefault="00ED74A2" w:rsidP="00ED74A2">
      <w:pPr>
        <w:spacing w:before="120" w:after="0"/>
        <w:rPr>
          <w:rFonts w:cstheme="minorHAnsi"/>
          <w:sz w:val="24"/>
          <w:szCs w:val="24"/>
          <w:vertAlign w:val="superscript"/>
        </w:rPr>
      </w:pPr>
      <w:bookmarkStart w:id="1" w:name="_Hlk34251853"/>
      <w:r w:rsidRPr="00433C8E">
        <w:rPr>
          <w:rFonts w:cstheme="minorHAnsi"/>
          <w:sz w:val="24"/>
          <w:szCs w:val="24"/>
        </w:rPr>
        <w:t>Harold Cadell</w:t>
      </w:r>
      <w:r>
        <w:rPr>
          <w:rFonts w:cstheme="minorHAnsi"/>
          <w:sz w:val="24"/>
          <w:szCs w:val="24"/>
        </w:rPr>
        <w:t xml:space="preserve"> was born in</w:t>
      </w:r>
      <w:r w:rsidRPr="00433C8E">
        <w:rPr>
          <w:rFonts w:cstheme="minorHAnsi"/>
          <w:sz w:val="24"/>
          <w:szCs w:val="24"/>
        </w:rPr>
        <w:t xml:space="preserve"> 1866, </w:t>
      </w:r>
      <w:r>
        <w:rPr>
          <w:rFonts w:cstheme="minorHAnsi"/>
          <w:sz w:val="24"/>
          <w:szCs w:val="24"/>
        </w:rPr>
        <w:t xml:space="preserve">son of </w:t>
      </w:r>
      <w:r w:rsidRPr="00433C8E">
        <w:rPr>
          <w:rFonts w:cstheme="minorHAnsi"/>
          <w:sz w:val="24"/>
          <w:szCs w:val="24"/>
        </w:rPr>
        <w:t>Thomas</w:t>
      </w:r>
      <w:r>
        <w:rPr>
          <w:rFonts w:cstheme="minorHAnsi"/>
          <w:sz w:val="24"/>
          <w:szCs w:val="24"/>
        </w:rPr>
        <w:t xml:space="preserve"> and</w:t>
      </w:r>
      <w:r w:rsidRPr="00433C8E">
        <w:rPr>
          <w:rFonts w:cstheme="minorHAnsi"/>
          <w:sz w:val="24"/>
          <w:szCs w:val="24"/>
        </w:rPr>
        <w:t xml:space="preserve"> Sophia R.</w:t>
      </w:r>
      <w:r>
        <w:rPr>
          <w:rFonts w:cstheme="minorHAnsi"/>
          <w:sz w:val="24"/>
          <w:szCs w:val="24"/>
        </w:rPr>
        <w:t xml:space="preserve"> Cadell</w:t>
      </w:r>
      <w:r w:rsidRPr="00433C8E">
        <w:rPr>
          <w:rFonts w:cstheme="minorHAnsi"/>
          <w:sz w:val="24"/>
          <w:szCs w:val="24"/>
        </w:rPr>
        <w:t xml:space="preserve">, </w:t>
      </w:r>
      <w:r>
        <w:rPr>
          <w:rFonts w:cstheme="minorHAnsi"/>
          <w:sz w:val="24"/>
          <w:szCs w:val="24"/>
        </w:rPr>
        <w:t xml:space="preserve">in the district of </w:t>
      </w:r>
      <w:r w:rsidRPr="00433C8E">
        <w:rPr>
          <w:rFonts w:cstheme="minorHAnsi"/>
          <w:sz w:val="24"/>
          <w:szCs w:val="24"/>
        </w:rPr>
        <w:t>Maitland</w:t>
      </w:r>
      <w:r>
        <w:rPr>
          <w:rFonts w:cstheme="minorHAnsi"/>
          <w:sz w:val="24"/>
          <w:szCs w:val="24"/>
        </w:rPr>
        <w:t>.</w:t>
      </w:r>
      <w:r w:rsidR="003F3452">
        <w:rPr>
          <w:rFonts w:cstheme="minorHAnsi"/>
          <w:sz w:val="24"/>
          <w:szCs w:val="24"/>
          <w:vertAlign w:val="superscript"/>
        </w:rPr>
        <w:t>1</w:t>
      </w:r>
    </w:p>
    <w:p w14:paraId="21397D20" w14:textId="77777777" w:rsidR="00E111CC" w:rsidRPr="00C02E01" w:rsidRDefault="00E111CC" w:rsidP="00E111CC">
      <w:pPr>
        <w:spacing w:after="0"/>
        <w:rPr>
          <w:rFonts w:cstheme="minorHAnsi"/>
          <w:sz w:val="24"/>
          <w:szCs w:val="24"/>
        </w:rPr>
      </w:pPr>
    </w:p>
    <w:bookmarkEnd w:id="1"/>
    <w:p w14:paraId="63558DA2" w14:textId="501B826F" w:rsidR="00E111CC" w:rsidRPr="003F3452" w:rsidRDefault="00ED74A2" w:rsidP="00E111CC">
      <w:pPr>
        <w:spacing w:after="0"/>
        <w:rPr>
          <w:sz w:val="24"/>
          <w:szCs w:val="24"/>
          <w:vertAlign w:val="superscript"/>
        </w:rPr>
      </w:pPr>
      <w:r>
        <w:rPr>
          <w:sz w:val="24"/>
          <w:szCs w:val="24"/>
        </w:rPr>
        <w:t>On 23</w:t>
      </w:r>
      <w:r w:rsidRPr="00B475AD">
        <w:rPr>
          <w:sz w:val="24"/>
          <w:szCs w:val="24"/>
          <w:vertAlign w:val="superscript"/>
        </w:rPr>
        <w:t>rd</w:t>
      </w:r>
      <w:r>
        <w:rPr>
          <w:sz w:val="24"/>
          <w:szCs w:val="24"/>
        </w:rPr>
        <w:t xml:space="preserve"> July 1889, at St. Alban’s Church, Muswellbrook, N.S.W., Harold Cadell, of Tamworth,</w:t>
      </w:r>
      <w:r w:rsidRPr="00B475AD">
        <w:rPr>
          <w:sz w:val="24"/>
          <w:szCs w:val="24"/>
        </w:rPr>
        <w:t xml:space="preserve"> </w:t>
      </w:r>
      <w:r>
        <w:rPr>
          <w:sz w:val="24"/>
          <w:szCs w:val="24"/>
        </w:rPr>
        <w:t>second son of Thomas Cadell, of Sydney, married Ethel H., daughter of Cyrus E. Doyle, of “Dartmouth”, Muswellbrook.</w:t>
      </w:r>
      <w:r w:rsidR="003F3452">
        <w:rPr>
          <w:sz w:val="24"/>
          <w:szCs w:val="24"/>
          <w:vertAlign w:val="superscript"/>
        </w:rPr>
        <w:t>2</w:t>
      </w:r>
    </w:p>
    <w:p w14:paraId="565219D5" w14:textId="77777777" w:rsidR="00E111CC" w:rsidRDefault="00E111CC" w:rsidP="00E111CC">
      <w:pPr>
        <w:spacing w:after="0"/>
        <w:rPr>
          <w:sz w:val="24"/>
          <w:szCs w:val="24"/>
        </w:rPr>
      </w:pPr>
    </w:p>
    <w:p w14:paraId="37C08C79" w14:textId="45485959" w:rsidR="00ED74A2" w:rsidRDefault="00ED74A2" w:rsidP="00E111CC">
      <w:pPr>
        <w:spacing w:after="0"/>
        <w:rPr>
          <w:sz w:val="24"/>
          <w:szCs w:val="24"/>
        </w:rPr>
      </w:pPr>
      <w:r>
        <w:rPr>
          <w:sz w:val="24"/>
          <w:szCs w:val="24"/>
        </w:rPr>
        <w:t>A daughter was born on November 15</w:t>
      </w:r>
      <w:r w:rsidRPr="00B475AD">
        <w:rPr>
          <w:sz w:val="24"/>
          <w:szCs w:val="24"/>
          <w:vertAlign w:val="superscript"/>
        </w:rPr>
        <w:t>th</w:t>
      </w:r>
      <w:r>
        <w:rPr>
          <w:sz w:val="24"/>
          <w:szCs w:val="24"/>
        </w:rPr>
        <w:t xml:space="preserve"> 1890 at Tamworth N.S.W. at home.  On 6</w:t>
      </w:r>
      <w:r w:rsidRPr="00B475AD">
        <w:rPr>
          <w:sz w:val="24"/>
          <w:szCs w:val="24"/>
          <w:vertAlign w:val="superscript"/>
        </w:rPr>
        <w:t>th</w:t>
      </w:r>
      <w:r>
        <w:rPr>
          <w:sz w:val="24"/>
          <w:szCs w:val="24"/>
        </w:rPr>
        <w:t xml:space="preserve"> January 1893 this daughter, Birralee, died, aged 2 years</w:t>
      </w:r>
      <w:r w:rsidR="00E111CC">
        <w:rPr>
          <w:sz w:val="24"/>
          <w:szCs w:val="24"/>
        </w:rPr>
        <w:t>, at Tamworth</w:t>
      </w:r>
      <w:r>
        <w:rPr>
          <w:sz w:val="24"/>
          <w:szCs w:val="24"/>
        </w:rPr>
        <w:t xml:space="preserve">. A daughter </w:t>
      </w:r>
      <w:r w:rsidR="00987A34">
        <w:rPr>
          <w:sz w:val="24"/>
          <w:szCs w:val="24"/>
        </w:rPr>
        <w:t xml:space="preserve">[Myall] </w:t>
      </w:r>
      <w:r>
        <w:rPr>
          <w:sz w:val="24"/>
          <w:szCs w:val="24"/>
        </w:rPr>
        <w:t>was born later that year at “Dartmouth”, Muswellbrook.</w:t>
      </w:r>
      <w:r w:rsidR="003F3452">
        <w:rPr>
          <w:sz w:val="24"/>
          <w:szCs w:val="24"/>
          <w:vertAlign w:val="superscript"/>
        </w:rPr>
        <w:t>3</w:t>
      </w:r>
      <w:r>
        <w:rPr>
          <w:sz w:val="24"/>
          <w:szCs w:val="24"/>
        </w:rPr>
        <w:t xml:space="preserve">  </w:t>
      </w:r>
    </w:p>
    <w:p w14:paraId="36036E77" w14:textId="76B0C7B3" w:rsidR="00E111CC" w:rsidRPr="00F1039B" w:rsidRDefault="00E111CC" w:rsidP="00E111CC">
      <w:pPr>
        <w:spacing w:after="0"/>
        <w:rPr>
          <w:b/>
          <w:bCs/>
          <w:sz w:val="24"/>
          <w:szCs w:val="24"/>
        </w:rPr>
      </w:pPr>
    </w:p>
    <w:p w14:paraId="70D9DDF0" w14:textId="56EA14E1" w:rsidR="00ED74A2" w:rsidRPr="003F3452" w:rsidRDefault="00ED74A2" w:rsidP="00E111CC">
      <w:pPr>
        <w:spacing w:after="0"/>
        <w:rPr>
          <w:sz w:val="24"/>
          <w:szCs w:val="24"/>
          <w:vertAlign w:val="superscript"/>
        </w:rPr>
      </w:pPr>
      <w:r>
        <w:rPr>
          <w:sz w:val="24"/>
          <w:szCs w:val="24"/>
        </w:rPr>
        <w:t>In May 1896 Harold imported Indian runner ducks which were kept for a few years, then gave up breeding them, but not because he found them unsatisfactory.</w:t>
      </w:r>
      <w:r w:rsidR="003F3452">
        <w:rPr>
          <w:sz w:val="24"/>
          <w:szCs w:val="24"/>
          <w:vertAlign w:val="superscript"/>
        </w:rPr>
        <w:t>4</w:t>
      </w:r>
    </w:p>
    <w:p w14:paraId="2FEB62A2" w14:textId="77777777" w:rsidR="00C00101" w:rsidRPr="00C00101" w:rsidRDefault="00C00101" w:rsidP="00E111CC">
      <w:pPr>
        <w:spacing w:after="0"/>
        <w:rPr>
          <w:sz w:val="24"/>
          <w:szCs w:val="24"/>
        </w:rPr>
      </w:pPr>
    </w:p>
    <w:p w14:paraId="7124342C" w14:textId="19F50B4F" w:rsidR="00ED74A2" w:rsidRPr="003F3452" w:rsidRDefault="00ED74A2" w:rsidP="00E111CC">
      <w:pPr>
        <w:spacing w:after="0"/>
        <w:rPr>
          <w:sz w:val="24"/>
          <w:szCs w:val="24"/>
          <w:vertAlign w:val="superscript"/>
        </w:rPr>
      </w:pPr>
      <w:r>
        <w:rPr>
          <w:sz w:val="24"/>
          <w:szCs w:val="24"/>
        </w:rPr>
        <w:t xml:space="preserve">In 1897, </w:t>
      </w:r>
      <w:r w:rsidR="00E111CC">
        <w:rPr>
          <w:sz w:val="24"/>
          <w:szCs w:val="24"/>
        </w:rPr>
        <w:t xml:space="preserve">a son </w:t>
      </w:r>
      <w:r w:rsidR="00987A34">
        <w:rPr>
          <w:sz w:val="24"/>
          <w:szCs w:val="24"/>
        </w:rPr>
        <w:t xml:space="preserve">[Thomas Broughton] </w:t>
      </w:r>
      <w:r w:rsidR="00E111CC">
        <w:rPr>
          <w:sz w:val="24"/>
          <w:szCs w:val="24"/>
        </w:rPr>
        <w:t xml:space="preserve">was born </w:t>
      </w:r>
      <w:r>
        <w:rPr>
          <w:sz w:val="24"/>
          <w:szCs w:val="24"/>
        </w:rPr>
        <w:t>at their residence, “Wotonga,” Bonnyrigg, NSW.</w:t>
      </w:r>
      <w:r w:rsidR="003F3452">
        <w:rPr>
          <w:sz w:val="24"/>
          <w:szCs w:val="24"/>
          <w:vertAlign w:val="superscript"/>
        </w:rPr>
        <w:t>5</w:t>
      </w:r>
    </w:p>
    <w:p w14:paraId="3A44311F" w14:textId="15F3FEF7" w:rsidR="00E111CC" w:rsidRDefault="00E111CC" w:rsidP="00E111CC">
      <w:pPr>
        <w:spacing w:after="0"/>
        <w:rPr>
          <w:sz w:val="24"/>
          <w:szCs w:val="24"/>
        </w:rPr>
      </w:pPr>
    </w:p>
    <w:p w14:paraId="68FFAB83" w14:textId="08218901" w:rsidR="00416CF2" w:rsidRPr="00A31B64" w:rsidRDefault="00416CF2" w:rsidP="00416CF2">
      <w:pPr>
        <w:spacing w:after="0"/>
        <w:rPr>
          <w:sz w:val="24"/>
          <w:szCs w:val="24"/>
          <w:vertAlign w:val="superscript"/>
        </w:rPr>
      </w:pPr>
      <w:r>
        <w:rPr>
          <w:sz w:val="24"/>
          <w:szCs w:val="24"/>
        </w:rPr>
        <w:t>In 1898 Harold Cadell, after successfully conducting a poultry farm at Bonnyrigg, left the district for Beecroft, to follow the same occupation.</w:t>
      </w:r>
      <w:r w:rsidR="00A31B64">
        <w:rPr>
          <w:sz w:val="24"/>
          <w:szCs w:val="24"/>
          <w:vertAlign w:val="superscript"/>
        </w:rPr>
        <w:t>6</w:t>
      </w:r>
    </w:p>
    <w:p w14:paraId="277E1FB0" w14:textId="77777777" w:rsidR="00C6733A" w:rsidRPr="00C14EBB" w:rsidRDefault="00C6733A" w:rsidP="00416CF2">
      <w:pPr>
        <w:spacing w:after="0"/>
        <w:rPr>
          <w:b/>
          <w:bCs/>
          <w:sz w:val="24"/>
          <w:szCs w:val="24"/>
        </w:rPr>
      </w:pPr>
    </w:p>
    <w:p w14:paraId="6A5C8418" w14:textId="67F0CEDB" w:rsidR="0006677F" w:rsidRPr="00A31B64" w:rsidRDefault="00ED74A2" w:rsidP="0006677F">
      <w:pPr>
        <w:spacing w:after="0"/>
        <w:rPr>
          <w:sz w:val="24"/>
          <w:szCs w:val="24"/>
          <w:vertAlign w:val="superscript"/>
        </w:rPr>
      </w:pPr>
      <w:r>
        <w:rPr>
          <w:sz w:val="24"/>
          <w:szCs w:val="24"/>
        </w:rPr>
        <w:t>In January 1899, Harold Cadell, of “Wotonga,” Beecroft</w:t>
      </w:r>
      <w:r w:rsidR="0006677F">
        <w:rPr>
          <w:sz w:val="24"/>
          <w:szCs w:val="24"/>
        </w:rPr>
        <w:t>,</w:t>
      </w:r>
      <w:r>
        <w:rPr>
          <w:sz w:val="24"/>
          <w:szCs w:val="24"/>
        </w:rPr>
        <w:t xml:space="preserve"> was advertising poultry for sale.  These were of various breeds</w:t>
      </w:r>
      <w:r w:rsidR="00E111CC">
        <w:rPr>
          <w:sz w:val="24"/>
          <w:szCs w:val="24"/>
        </w:rPr>
        <w:t xml:space="preserve"> (Minorca, Wyandottes and Indian Games)</w:t>
      </w:r>
      <w:r>
        <w:rPr>
          <w:sz w:val="24"/>
          <w:szCs w:val="24"/>
        </w:rPr>
        <w:t>, for farming, show or stud.</w:t>
      </w:r>
      <w:r w:rsidR="0006677F">
        <w:rPr>
          <w:sz w:val="24"/>
          <w:szCs w:val="24"/>
        </w:rPr>
        <w:t xml:space="preserve"> </w:t>
      </w:r>
      <w:r w:rsidR="0006677F" w:rsidRPr="0006677F">
        <w:rPr>
          <w:sz w:val="24"/>
          <w:szCs w:val="24"/>
        </w:rPr>
        <w:t xml:space="preserve"> </w:t>
      </w:r>
      <w:r w:rsidR="0006677F">
        <w:rPr>
          <w:sz w:val="24"/>
          <w:szCs w:val="24"/>
        </w:rPr>
        <w:t>His birds would win prizes at Bathurst and Maitland Shows.</w:t>
      </w:r>
      <w:r w:rsidR="00A31B64">
        <w:rPr>
          <w:sz w:val="24"/>
          <w:szCs w:val="24"/>
          <w:vertAlign w:val="superscript"/>
        </w:rPr>
        <w:t>7</w:t>
      </w:r>
    </w:p>
    <w:p w14:paraId="27143793" w14:textId="77777777" w:rsidR="00E111CC" w:rsidRDefault="00E111CC" w:rsidP="00E111CC">
      <w:pPr>
        <w:spacing w:after="0"/>
        <w:rPr>
          <w:sz w:val="24"/>
          <w:szCs w:val="24"/>
        </w:rPr>
      </w:pPr>
    </w:p>
    <w:p w14:paraId="0D4B0DD3" w14:textId="12470D88" w:rsidR="0006677F" w:rsidRPr="00A31B64" w:rsidRDefault="00ED74A2" w:rsidP="0006677F">
      <w:pPr>
        <w:spacing w:before="120" w:after="0"/>
        <w:rPr>
          <w:sz w:val="24"/>
          <w:szCs w:val="24"/>
          <w:vertAlign w:val="superscript"/>
        </w:rPr>
      </w:pPr>
      <w:r>
        <w:rPr>
          <w:sz w:val="24"/>
          <w:szCs w:val="24"/>
        </w:rPr>
        <w:t xml:space="preserve">In January 1900 Harold Cadell was elected Honorary Secretary of the Beecroft Progress Association.  </w:t>
      </w:r>
      <w:r w:rsidR="0006677F">
        <w:rPr>
          <w:sz w:val="24"/>
          <w:szCs w:val="24"/>
        </w:rPr>
        <w:t>However, in April 1900, he wrote to tender his resignation.</w:t>
      </w:r>
      <w:r w:rsidR="00A31B64">
        <w:rPr>
          <w:sz w:val="24"/>
          <w:szCs w:val="24"/>
          <w:vertAlign w:val="superscript"/>
        </w:rPr>
        <w:t>8</w:t>
      </w:r>
    </w:p>
    <w:p w14:paraId="67AA3885" w14:textId="3CBF25FC" w:rsidR="0006677F" w:rsidRDefault="0006677F" w:rsidP="0006677F">
      <w:pPr>
        <w:spacing w:after="0"/>
        <w:rPr>
          <w:sz w:val="24"/>
          <w:szCs w:val="24"/>
        </w:rPr>
      </w:pPr>
    </w:p>
    <w:p w14:paraId="68BF19D4" w14:textId="1E752816" w:rsidR="0006677F" w:rsidRPr="00A31B64" w:rsidRDefault="0006677F" w:rsidP="0006677F">
      <w:pPr>
        <w:spacing w:after="0"/>
        <w:rPr>
          <w:sz w:val="24"/>
          <w:szCs w:val="24"/>
          <w:vertAlign w:val="superscript"/>
        </w:rPr>
      </w:pPr>
      <w:r>
        <w:rPr>
          <w:sz w:val="24"/>
          <w:szCs w:val="24"/>
        </w:rPr>
        <w:t>In February 1900 he was elected to the Council of the Royal Agricultural Society of New South Wales.</w:t>
      </w:r>
      <w:r w:rsidR="00A31B64">
        <w:rPr>
          <w:sz w:val="24"/>
          <w:szCs w:val="24"/>
          <w:vertAlign w:val="superscript"/>
        </w:rPr>
        <w:t>9</w:t>
      </w:r>
    </w:p>
    <w:p w14:paraId="0C20FE0E" w14:textId="77777777" w:rsidR="0006677F" w:rsidRDefault="0006677F" w:rsidP="0006677F">
      <w:pPr>
        <w:spacing w:after="0"/>
        <w:rPr>
          <w:sz w:val="24"/>
          <w:szCs w:val="24"/>
        </w:rPr>
      </w:pPr>
    </w:p>
    <w:p w14:paraId="4D5CB809" w14:textId="33B5823C" w:rsidR="00ED74A2" w:rsidRPr="00A31B64" w:rsidRDefault="00ED74A2" w:rsidP="0006677F">
      <w:pPr>
        <w:spacing w:after="0"/>
        <w:rPr>
          <w:sz w:val="24"/>
          <w:szCs w:val="24"/>
          <w:vertAlign w:val="superscript"/>
        </w:rPr>
      </w:pPr>
      <w:r>
        <w:rPr>
          <w:sz w:val="24"/>
          <w:szCs w:val="24"/>
        </w:rPr>
        <w:t>In June 1900 he won more poultry prizes at the annual exhibition of the Royal Agricultural Society of N.S.W.</w:t>
      </w:r>
      <w:r w:rsidR="00A31B64">
        <w:rPr>
          <w:sz w:val="24"/>
          <w:szCs w:val="24"/>
          <w:vertAlign w:val="superscript"/>
        </w:rPr>
        <w:t>10</w:t>
      </w:r>
    </w:p>
    <w:p w14:paraId="77F2340C" w14:textId="21C3B270" w:rsidR="00866BF5" w:rsidRPr="00866BF5" w:rsidRDefault="00866BF5" w:rsidP="0006677F">
      <w:pPr>
        <w:spacing w:after="0"/>
        <w:rPr>
          <w:sz w:val="24"/>
          <w:szCs w:val="24"/>
        </w:rPr>
      </w:pPr>
    </w:p>
    <w:p w14:paraId="6BA132C0" w14:textId="430070FC" w:rsidR="00866BF5" w:rsidRPr="00A31B64" w:rsidRDefault="00866BF5" w:rsidP="0006677F">
      <w:pPr>
        <w:spacing w:after="0"/>
        <w:rPr>
          <w:sz w:val="24"/>
          <w:szCs w:val="24"/>
          <w:vertAlign w:val="superscript"/>
        </w:rPr>
      </w:pPr>
      <w:r w:rsidRPr="00866BF5">
        <w:rPr>
          <w:sz w:val="24"/>
          <w:szCs w:val="24"/>
        </w:rPr>
        <w:t xml:space="preserve">In </w:t>
      </w:r>
      <w:r>
        <w:rPr>
          <w:sz w:val="24"/>
          <w:szCs w:val="24"/>
        </w:rPr>
        <w:t>September 1900 a reporter visited Harold Cadell’s property to inspect the poultry.  He made the acquaintance of Mrs. Ethel Cadell and their children, Mayall and Tom. His report states that ‘Wotonga nestles delightfully between sheltering forests of eucalyptus, which are interspersed with golden wattles now in full bloom.  The grounds are 18 acres in extent, and the homestead presents a lovely panorama.  The aspect is easterly, and the natural slop</w:t>
      </w:r>
      <w:r w:rsidR="00161796">
        <w:rPr>
          <w:sz w:val="24"/>
          <w:szCs w:val="24"/>
        </w:rPr>
        <w:t>e</w:t>
      </w:r>
      <w:r>
        <w:rPr>
          <w:sz w:val="24"/>
          <w:szCs w:val="24"/>
        </w:rPr>
        <w:t xml:space="preserve"> of the ground assists the rain in carrying off droppings and refuse.’  That month he was advertising eggs for sale, at 20 shillings per dozen, freight paid.  An illustrated catalogue was also available.</w:t>
      </w:r>
      <w:r w:rsidR="00A31B64">
        <w:rPr>
          <w:sz w:val="24"/>
          <w:szCs w:val="24"/>
          <w:vertAlign w:val="superscript"/>
        </w:rPr>
        <w:t>11</w:t>
      </w:r>
    </w:p>
    <w:p w14:paraId="3F6C9F66" w14:textId="38027444" w:rsidR="0006677F" w:rsidRPr="00D34110" w:rsidRDefault="0006677F" w:rsidP="00C00101">
      <w:pPr>
        <w:spacing w:after="0"/>
        <w:rPr>
          <w:b/>
          <w:bCs/>
          <w:sz w:val="24"/>
          <w:szCs w:val="24"/>
        </w:rPr>
      </w:pPr>
    </w:p>
    <w:p w14:paraId="22DE1293" w14:textId="2B8B2A56" w:rsidR="00ED74A2" w:rsidRPr="00A31B64" w:rsidRDefault="00ED74A2" w:rsidP="00C00101">
      <w:pPr>
        <w:spacing w:after="0"/>
        <w:rPr>
          <w:sz w:val="24"/>
          <w:szCs w:val="24"/>
          <w:vertAlign w:val="superscript"/>
        </w:rPr>
      </w:pPr>
      <w:r>
        <w:rPr>
          <w:sz w:val="24"/>
          <w:szCs w:val="24"/>
        </w:rPr>
        <w:t>In 1902 Harold had sold his Dorking fowls, limiting his attention to Minorcas, Buff Orpingtons, and White Wyandottes.</w:t>
      </w:r>
      <w:r w:rsidR="00A31B64">
        <w:rPr>
          <w:sz w:val="24"/>
          <w:szCs w:val="24"/>
          <w:vertAlign w:val="superscript"/>
        </w:rPr>
        <w:t>12</w:t>
      </w:r>
    </w:p>
    <w:p w14:paraId="6C199B32" w14:textId="6D688E6C" w:rsidR="00C00101" w:rsidRDefault="00C00101" w:rsidP="00C00101">
      <w:pPr>
        <w:spacing w:after="0"/>
        <w:rPr>
          <w:sz w:val="24"/>
          <w:szCs w:val="24"/>
        </w:rPr>
      </w:pPr>
    </w:p>
    <w:p w14:paraId="5185A38B" w14:textId="0DA2B6BB" w:rsidR="00AF25DE" w:rsidRDefault="00AF25DE" w:rsidP="00AF25DE">
      <w:pPr>
        <w:spacing w:after="0"/>
        <w:rPr>
          <w:sz w:val="24"/>
          <w:szCs w:val="24"/>
        </w:rPr>
      </w:pPr>
      <w:r>
        <w:rPr>
          <w:sz w:val="24"/>
          <w:szCs w:val="24"/>
        </w:rPr>
        <w:t>Between 1902 and 1905 he wrote, on a number of occasions, to the newspaper, The Argus, regarding the state of the roads and train services.</w:t>
      </w:r>
    </w:p>
    <w:p w14:paraId="5F2CB76C" w14:textId="3EDE00DF" w:rsidR="00AF25DE" w:rsidRDefault="00AF25DE" w:rsidP="00C00101">
      <w:pPr>
        <w:spacing w:after="0"/>
        <w:rPr>
          <w:sz w:val="24"/>
          <w:szCs w:val="24"/>
        </w:rPr>
      </w:pPr>
    </w:p>
    <w:p w14:paraId="65D43D22" w14:textId="7BDBB7D1" w:rsidR="00AF25DE" w:rsidRPr="00A31B64" w:rsidRDefault="00AF25DE" w:rsidP="00C00101">
      <w:pPr>
        <w:spacing w:after="0"/>
        <w:rPr>
          <w:sz w:val="24"/>
          <w:szCs w:val="24"/>
          <w:vertAlign w:val="superscript"/>
        </w:rPr>
      </w:pPr>
      <w:r>
        <w:rPr>
          <w:sz w:val="24"/>
          <w:szCs w:val="24"/>
        </w:rPr>
        <w:t xml:space="preserve">In February 1903 Harold Cadell had purchased and moved to Mr. A. W. Hayes’ property, near Epping station.  </w:t>
      </w:r>
      <w:r w:rsidR="00C66CC2">
        <w:rPr>
          <w:sz w:val="24"/>
          <w:szCs w:val="24"/>
        </w:rPr>
        <w:t>This property he would also name “Wotonga”.</w:t>
      </w:r>
      <w:r w:rsidR="00A31B64">
        <w:rPr>
          <w:sz w:val="24"/>
          <w:szCs w:val="24"/>
          <w:vertAlign w:val="superscript"/>
        </w:rPr>
        <w:t>13</w:t>
      </w:r>
    </w:p>
    <w:p w14:paraId="11A73133" w14:textId="77777777" w:rsidR="00C66CC2" w:rsidRDefault="00C66CC2" w:rsidP="00C00101">
      <w:pPr>
        <w:spacing w:after="0"/>
        <w:rPr>
          <w:sz w:val="24"/>
          <w:szCs w:val="24"/>
        </w:rPr>
      </w:pPr>
    </w:p>
    <w:p w14:paraId="3C7B60AD" w14:textId="32AAF32B" w:rsidR="00ED74A2" w:rsidRPr="00A31B64" w:rsidRDefault="00C66CC2" w:rsidP="00C00101">
      <w:pPr>
        <w:spacing w:after="0"/>
        <w:rPr>
          <w:sz w:val="24"/>
          <w:szCs w:val="24"/>
          <w:vertAlign w:val="superscript"/>
        </w:rPr>
      </w:pPr>
      <w:r>
        <w:rPr>
          <w:sz w:val="24"/>
          <w:szCs w:val="24"/>
        </w:rPr>
        <w:t>In 1906</w:t>
      </w:r>
      <w:r w:rsidR="00C00101">
        <w:rPr>
          <w:sz w:val="24"/>
          <w:szCs w:val="24"/>
        </w:rPr>
        <w:t xml:space="preserve"> </w:t>
      </w:r>
      <w:r w:rsidR="00ED74A2">
        <w:rPr>
          <w:sz w:val="24"/>
          <w:szCs w:val="24"/>
        </w:rPr>
        <w:t>he wrote to Marsfield Council, drawing attention to the state of Pembroke-road, from his gate to Terry’s Creek bridge</w:t>
      </w:r>
      <w:r>
        <w:rPr>
          <w:sz w:val="24"/>
          <w:szCs w:val="24"/>
        </w:rPr>
        <w:t>, which was</w:t>
      </w:r>
      <w:r w:rsidR="00ED74A2">
        <w:rPr>
          <w:sz w:val="24"/>
          <w:szCs w:val="24"/>
        </w:rPr>
        <w:t xml:space="preserve"> almost unpassable with a loaded vehicle.  Half the trouble in connection with the portion of the road referred to arose from the drainage from Mr. Cadell’s own property.</w:t>
      </w:r>
      <w:r w:rsidR="00A31B64">
        <w:rPr>
          <w:sz w:val="24"/>
          <w:szCs w:val="24"/>
          <w:vertAlign w:val="superscript"/>
        </w:rPr>
        <w:t>14</w:t>
      </w:r>
    </w:p>
    <w:p w14:paraId="307B09C2" w14:textId="77777777" w:rsidR="00C00101" w:rsidRDefault="00C00101" w:rsidP="00C00101">
      <w:pPr>
        <w:spacing w:after="0"/>
        <w:rPr>
          <w:sz w:val="24"/>
          <w:szCs w:val="24"/>
        </w:rPr>
      </w:pPr>
    </w:p>
    <w:p w14:paraId="6438AD6E" w14:textId="25EDB708" w:rsidR="00ED74A2" w:rsidRPr="00A31B64" w:rsidRDefault="00ED74A2" w:rsidP="00C00101">
      <w:pPr>
        <w:spacing w:after="0"/>
        <w:rPr>
          <w:sz w:val="24"/>
          <w:szCs w:val="24"/>
          <w:vertAlign w:val="superscript"/>
        </w:rPr>
      </w:pPr>
      <w:r>
        <w:rPr>
          <w:sz w:val="24"/>
          <w:szCs w:val="24"/>
        </w:rPr>
        <w:t>In April 190</w:t>
      </w:r>
      <w:r w:rsidR="00C00101">
        <w:rPr>
          <w:sz w:val="24"/>
          <w:szCs w:val="24"/>
        </w:rPr>
        <w:t>7</w:t>
      </w:r>
      <w:r>
        <w:rPr>
          <w:sz w:val="24"/>
          <w:szCs w:val="24"/>
        </w:rPr>
        <w:t xml:space="preserve"> Harold Cadell, appeared in court in answer to a summons.  He had supposedly underpaid a servant employed to look after his garden and fowls.  Harold Cadell, deposed that he was a farmer residing at Epping</w:t>
      </w:r>
      <w:r w:rsidR="00C66CC2">
        <w:rPr>
          <w:sz w:val="24"/>
          <w:szCs w:val="24"/>
        </w:rPr>
        <w:t>, and was destitute</w:t>
      </w:r>
      <w:r>
        <w:rPr>
          <w:sz w:val="24"/>
          <w:szCs w:val="24"/>
        </w:rPr>
        <w:t>.  The case was dismissed, without costs.</w:t>
      </w:r>
      <w:r w:rsidR="00A31B64">
        <w:rPr>
          <w:sz w:val="24"/>
          <w:szCs w:val="24"/>
          <w:vertAlign w:val="superscript"/>
        </w:rPr>
        <w:t>15</w:t>
      </w:r>
    </w:p>
    <w:p w14:paraId="14F19349" w14:textId="22B19B5E" w:rsidR="00866BF5" w:rsidRDefault="00866BF5" w:rsidP="00C00101">
      <w:pPr>
        <w:spacing w:after="0"/>
        <w:rPr>
          <w:sz w:val="24"/>
          <w:szCs w:val="24"/>
        </w:rPr>
      </w:pPr>
    </w:p>
    <w:p w14:paraId="12A2181A" w14:textId="69942E7D" w:rsidR="00161739" w:rsidRPr="00A31B64" w:rsidRDefault="00161739" w:rsidP="00C00101">
      <w:pPr>
        <w:spacing w:after="0"/>
        <w:rPr>
          <w:sz w:val="24"/>
          <w:szCs w:val="24"/>
          <w:vertAlign w:val="superscript"/>
        </w:rPr>
      </w:pPr>
      <w:r>
        <w:rPr>
          <w:sz w:val="24"/>
          <w:szCs w:val="24"/>
        </w:rPr>
        <w:t>In April 1908 he appeared in court for failing to send his son, Thomas, to school for the required number of days. He was fined 5s.</w:t>
      </w:r>
      <w:r w:rsidR="00A31B64">
        <w:rPr>
          <w:sz w:val="24"/>
          <w:szCs w:val="24"/>
          <w:vertAlign w:val="superscript"/>
        </w:rPr>
        <w:t>16</w:t>
      </w:r>
    </w:p>
    <w:p w14:paraId="08BBC981" w14:textId="77777777" w:rsidR="00161739" w:rsidRDefault="00161739" w:rsidP="00866BF5">
      <w:pPr>
        <w:spacing w:after="0"/>
        <w:rPr>
          <w:sz w:val="24"/>
          <w:szCs w:val="24"/>
        </w:rPr>
      </w:pPr>
    </w:p>
    <w:p w14:paraId="6D6233F8" w14:textId="195502F3" w:rsidR="00ED74A2" w:rsidRDefault="00ED74A2" w:rsidP="00866BF5">
      <w:pPr>
        <w:spacing w:after="0"/>
        <w:rPr>
          <w:sz w:val="24"/>
          <w:szCs w:val="24"/>
        </w:rPr>
      </w:pPr>
      <w:r>
        <w:rPr>
          <w:sz w:val="24"/>
          <w:szCs w:val="24"/>
        </w:rPr>
        <w:t>On 7</w:t>
      </w:r>
      <w:r w:rsidRPr="000E7176">
        <w:rPr>
          <w:sz w:val="24"/>
          <w:szCs w:val="24"/>
          <w:vertAlign w:val="superscript"/>
        </w:rPr>
        <w:t>th</w:t>
      </w:r>
      <w:r>
        <w:rPr>
          <w:sz w:val="24"/>
          <w:szCs w:val="24"/>
        </w:rPr>
        <w:t xml:space="preserve"> June 1908 Harold Cadell died quietly in his sleep at his home, “Wotonga,” Epping, and was buried at Waverley cemetery.  He was aged 42 years and had suffered from heart trouble.</w:t>
      </w:r>
      <w:r w:rsidR="00161739">
        <w:rPr>
          <w:sz w:val="24"/>
          <w:szCs w:val="24"/>
        </w:rPr>
        <w:t xml:space="preserve"> He left a wife</w:t>
      </w:r>
      <w:r w:rsidR="00A31B64">
        <w:rPr>
          <w:sz w:val="24"/>
          <w:szCs w:val="24"/>
        </w:rPr>
        <w:t xml:space="preserve">, Ethel, </w:t>
      </w:r>
      <w:r w:rsidR="00161739">
        <w:rPr>
          <w:sz w:val="24"/>
          <w:szCs w:val="24"/>
        </w:rPr>
        <w:t>and two children, a daughter [Myall] and son [Tom].</w:t>
      </w:r>
    </w:p>
    <w:p w14:paraId="6B709738" w14:textId="015422F8" w:rsidR="00ED74A2" w:rsidRDefault="00161739" w:rsidP="00ED74A2">
      <w:pPr>
        <w:spacing w:after="0"/>
        <w:rPr>
          <w:sz w:val="24"/>
          <w:szCs w:val="24"/>
        </w:rPr>
      </w:pPr>
      <w:r>
        <w:rPr>
          <w:sz w:val="24"/>
          <w:szCs w:val="24"/>
        </w:rPr>
        <w:t xml:space="preserve">It was said that </w:t>
      </w:r>
      <w:r w:rsidR="00ED74A2">
        <w:rPr>
          <w:sz w:val="24"/>
          <w:szCs w:val="24"/>
        </w:rPr>
        <w:t>‘</w:t>
      </w:r>
      <w:r>
        <w:rPr>
          <w:sz w:val="24"/>
          <w:szCs w:val="24"/>
        </w:rPr>
        <w:t>h</w:t>
      </w:r>
      <w:r w:rsidR="00ED74A2">
        <w:rPr>
          <w:sz w:val="24"/>
          <w:szCs w:val="24"/>
        </w:rPr>
        <w:t>e had followed the occupation of a poultry-breeder for many years and was a most successful exhibitor at the Royal and other shows about Sydney and in the country districts.</w:t>
      </w:r>
      <w:r>
        <w:rPr>
          <w:sz w:val="24"/>
          <w:szCs w:val="24"/>
        </w:rPr>
        <w:t>’  A letter of condolence was sent from the Epping Progress Association.</w:t>
      </w:r>
      <w:r w:rsidR="00A31B64">
        <w:rPr>
          <w:sz w:val="24"/>
          <w:szCs w:val="24"/>
          <w:vertAlign w:val="superscript"/>
        </w:rPr>
        <w:t>17</w:t>
      </w:r>
      <w:r w:rsidR="00ED74A2">
        <w:rPr>
          <w:sz w:val="24"/>
          <w:szCs w:val="24"/>
        </w:rPr>
        <w:t xml:space="preserve">  </w:t>
      </w:r>
    </w:p>
    <w:p w14:paraId="67D113F3" w14:textId="3F34772D" w:rsidR="00161739" w:rsidRPr="00161739" w:rsidRDefault="00161739" w:rsidP="00161739">
      <w:pPr>
        <w:spacing w:after="0"/>
        <w:rPr>
          <w:sz w:val="24"/>
          <w:szCs w:val="24"/>
        </w:rPr>
      </w:pPr>
    </w:p>
    <w:p w14:paraId="610D4F1F" w14:textId="64AC1E01" w:rsidR="00161739" w:rsidRPr="00A31B64" w:rsidRDefault="00161739" w:rsidP="00161739">
      <w:pPr>
        <w:spacing w:after="0"/>
        <w:rPr>
          <w:sz w:val="24"/>
          <w:szCs w:val="24"/>
          <w:vertAlign w:val="superscript"/>
        </w:rPr>
      </w:pPr>
      <w:r w:rsidRPr="00161739">
        <w:rPr>
          <w:sz w:val="24"/>
          <w:szCs w:val="24"/>
        </w:rPr>
        <w:t>O</w:t>
      </w:r>
      <w:r>
        <w:rPr>
          <w:sz w:val="24"/>
          <w:szCs w:val="24"/>
        </w:rPr>
        <w:t>n 17 December 1942, at her residence, 32 Cowper Street, Randwick, Ethel Harriet, widow of Harold Cadell, died, aged 75 years, leaving behind her children, Myall and Tom</w:t>
      </w:r>
      <w:r w:rsidR="00987A34">
        <w:rPr>
          <w:sz w:val="24"/>
          <w:szCs w:val="24"/>
        </w:rPr>
        <w:t>.</w:t>
      </w:r>
      <w:r w:rsidR="00A31B64">
        <w:rPr>
          <w:sz w:val="24"/>
          <w:szCs w:val="24"/>
          <w:vertAlign w:val="superscript"/>
        </w:rPr>
        <w:t>18</w:t>
      </w:r>
    </w:p>
    <w:p w14:paraId="7D976D92" w14:textId="77777777" w:rsidR="00987A34" w:rsidRDefault="00987A34" w:rsidP="00987A34">
      <w:pPr>
        <w:spacing w:after="0"/>
        <w:rPr>
          <w:sz w:val="24"/>
          <w:szCs w:val="24"/>
        </w:rPr>
      </w:pPr>
    </w:p>
    <w:p w14:paraId="588BECB7" w14:textId="782BC6ED" w:rsidR="00987A34" w:rsidRPr="00A31B64" w:rsidRDefault="00987A34" w:rsidP="00987A34">
      <w:pPr>
        <w:spacing w:after="0"/>
        <w:rPr>
          <w:sz w:val="24"/>
          <w:szCs w:val="24"/>
          <w:vertAlign w:val="superscript"/>
        </w:rPr>
      </w:pPr>
      <w:r w:rsidRPr="00987A34">
        <w:rPr>
          <w:sz w:val="24"/>
          <w:szCs w:val="24"/>
        </w:rPr>
        <w:t>On 18</w:t>
      </w:r>
      <w:r w:rsidRPr="00987A34">
        <w:rPr>
          <w:sz w:val="24"/>
          <w:szCs w:val="24"/>
          <w:vertAlign w:val="superscript"/>
        </w:rPr>
        <w:t>th</w:t>
      </w:r>
      <w:r w:rsidRPr="00987A34">
        <w:rPr>
          <w:sz w:val="24"/>
          <w:szCs w:val="24"/>
        </w:rPr>
        <w:t xml:space="preserve"> December 1946</w:t>
      </w:r>
      <w:r>
        <w:rPr>
          <w:sz w:val="24"/>
          <w:szCs w:val="24"/>
        </w:rPr>
        <w:t>, at Killara, Myall Cadell died suddenly, leaving behind a brother, Thomas Broughton Cadell.</w:t>
      </w:r>
      <w:r w:rsidR="00A31B64">
        <w:rPr>
          <w:sz w:val="24"/>
          <w:szCs w:val="24"/>
          <w:vertAlign w:val="superscript"/>
        </w:rPr>
        <w:t>19</w:t>
      </w:r>
    </w:p>
    <w:p w14:paraId="05DE4E9F" w14:textId="77777777" w:rsidR="00987A34" w:rsidRPr="00161739" w:rsidRDefault="00987A34" w:rsidP="00161739">
      <w:pPr>
        <w:spacing w:after="0"/>
        <w:rPr>
          <w:sz w:val="24"/>
          <w:szCs w:val="24"/>
        </w:rPr>
      </w:pPr>
    </w:p>
    <w:p w14:paraId="6F2F42CC" w14:textId="4CD260B2" w:rsidR="00BE0016" w:rsidRDefault="00BE0016">
      <w:r>
        <w:br w:type="page"/>
      </w:r>
    </w:p>
    <w:p w14:paraId="3A52353C" w14:textId="21AAF7B3" w:rsidR="00610A22" w:rsidRPr="00161796" w:rsidRDefault="00610A22" w:rsidP="00161796">
      <w:pPr>
        <w:spacing w:after="0"/>
        <w:rPr>
          <w:b/>
          <w:bCs/>
          <w:sz w:val="32"/>
          <w:szCs w:val="32"/>
        </w:rPr>
      </w:pPr>
      <w:r w:rsidRPr="00161796">
        <w:rPr>
          <w:b/>
          <w:bCs/>
          <w:sz w:val="32"/>
          <w:szCs w:val="32"/>
        </w:rPr>
        <w:t>Bibliography</w:t>
      </w:r>
    </w:p>
    <w:p w14:paraId="36ED4639" w14:textId="77777777" w:rsidR="00610A22" w:rsidRDefault="00610A22" w:rsidP="00161796">
      <w:pPr>
        <w:spacing w:after="0"/>
      </w:pPr>
    </w:p>
    <w:p w14:paraId="24EF1380" w14:textId="77777777" w:rsidR="00A31B64" w:rsidRPr="007B1279" w:rsidRDefault="00A31B64" w:rsidP="007B1279">
      <w:pPr>
        <w:spacing w:after="60"/>
      </w:pPr>
      <w:r w:rsidRPr="007B1279">
        <w:rPr>
          <w:vertAlign w:val="superscript"/>
        </w:rPr>
        <w:t xml:space="preserve">1 </w:t>
      </w:r>
      <w:r w:rsidRPr="007B1279">
        <w:t>NSW Registry of Births, Deaths and Marriages</w:t>
      </w:r>
    </w:p>
    <w:p w14:paraId="63CF381B" w14:textId="77777777" w:rsidR="00A31B64" w:rsidRPr="007B1279" w:rsidRDefault="00A31B64" w:rsidP="007B1279">
      <w:pPr>
        <w:spacing w:after="60"/>
      </w:pPr>
      <w:r w:rsidRPr="007B1279">
        <w:rPr>
          <w:vertAlign w:val="superscript"/>
        </w:rPr>
        <w:t xml:space="preserve">2 </w:t>
      </w:r>
      <w:r w:rsidRPr="007B1279">
        <w:t>The Sydney Morning Herald, Sat 27 Jul 1889</w:t>
      </w:r>
    </w:p>
    <w:p w14:paraId="1DB66FA3" w14:textId="77777777" w:rsidR="00610A22" w:rsidRPr="007B1279" w:rsidRDefault="00610A22" w:rsidP="007B1279">
      <w:pPr>
        <w:spacing w:after="60"/>
      </w:pPr>
      <w:r w:rsidRPr="007B1279">
        <w:rPr>
          <w:vertAlign w:val="superscript"/>
        </w:rPr>
        <w:t xml:space="preserve">3 </w:t>
      </w:r>
      <w:r w:rsidRPr="007B1279">
        <w:t>The Sydney Morning Herald, Sat 29 Nov 1890; The Maitland Mercury and Hunter River General Advertiser, Sat 7 Jan 1893; The Sydney Morning Herald, Sat 4 Nov 1893</w:t>
      </w:r>
    </w:p>
    <w:p w14:paraId="520C8285" w14:textId="77777777" w:rsidR="00610A22" w:rsidRPr="007B1279" w:rsidRDefault="00610A22" w:rsidP="007B1279">
      <w:pPr>
        <w:spacing w:after="60"/>
      </w:pPr>
      <w:r w:rsidRPr="007B1279">
        <w:rPr>
          <w:vertAlign w:val="superscript"/>
        </w:rPr>
        <w:t xml:space="preserve">4 </w:t>
      </w:r>
      <w:r w:rsidRPr="007B1279">
        <w:t>Freeman’s Journal, Sat 29 Jul 1905</w:t>
      </w:r>
    </w:p>
    <w:p w14:paraId="7B887267" w14:textId="77777777" w:rsidR="00610A22" w:rsidRPr="007B1279" w:rsidRDefault="00610A22" w:rsidP="007B1279">
      <w:pPr>
        <w:spacing w:after="60"/>
      </w:pPr>
      <w:r w:rsidRPr="007B1279">
        <w:rPr>
          <w:vertAlign w:val="superscript"/>
        </w:rPr>
        <w:t xml:space="preserve">5 </w:t>
      </w:r>
      <w:r w:rsidRPr="007B1279">
        <w:t>The Daily Telegraph, Sat 19 Jun 1897</w:t>
      </w:r>
    </w:p>
    <w:p w14:paraId="76862BC3" w14:textId="77777777" w:rsidR="00610A22" w:rsidRPr="007B1279" w:rsidRDefault="00610A22" w:rsidP="007B1279">
      <w:pPr>
        <w:spacing w:after="60"/>
      </w:pPr>
      <w:r w:rsidRPr="007B1279">
        <w:rPr>
          <w:vertAlign w:val="superscript"/>
        </w:rPr>
        <w:t xml:space="preserve">6 </w:t>
      </w:r>
      <w:r w:rsidRPr="007B1279">
        <w:t>The Cumberland Argus and Fruitgrowers Advocate, Sat 12 Nov 1898</w:t>
      </w:r>
    </w:p>
    <w:p w14:paraId="6F81D4B6" w14:textId="77777777" w:rsidR="00610A22" w:rsidRPr="007B1279" w:rsidRDefault="00610A22" w:rsidP="007B1279">
      <w:pPr>
        <w:spacing w:after="60"/>
      </w:pPr>
      <w:r w:rsidRPr="007B1279">
        <w:rPr>
          <w:vertAlign w:val="superscript"/>
        </w:rPr>
        <w:t xml:space="preserve">7 </w:t>
      </w:r>
      <w:r w:rsidRPr="007B1279">
        <w:t>The Sydney Mail and New South Wales Advertiser, Sat 14 Jan 1899; The Cumberland Argus and Fruitgrowers Advocate, Sat 22 Apr 1899</w:t>
      </w:r>
    </w:p>
    <w:p w14:paraId="72EF0D07" w14:textId="77777777" w:rsidR="00610A22" w:rsidRPr="007B1279" w:rsidRDefault="00610A22" w:rsidP="007B1279">
      <w:pPr>
        <w:spacing w:after="60"/>
      </w:pPr>
      <w:r w:rsidRPr="007B1279">
        <w:rPr>
          <w:vertAlign w:val="superscript"/>
        </w:rPr>
        <w:t xml:space="preserve">8 </w:t>
      </w:r>
      <w:r w:rsidRPr="007B1279">
        <w:t xml:space="preserve">The Daily Telegraph, Thu 18 Jan 1900; The Cumberland Argus and Fruitgrowers Advocate, Sat 14 Apr 1900 </w:t>
      </w:r>
    </w:p>
    <w:p w14:paraId="6EB87750" w14:textId="77777777" w:rsidR="00610A22" w:rsidRPr="007B1279" w:rsidRDefault="00610A22" w:rsidP="007B1279">
      <w:pPr>
        <w:spacing w:after="60"/>
      </w:pPr>
      <w:r w:rsidRPr="007B1279">
        <w:rPr>
          <w:vertAlign w:val="superscript"/>
        </w:rPr>
        <w:t xml:space="preserve">9 </w:t>
      </w:r>
      <w:r w:rsidRPr="007B1279">
        <w:t>The Cumberland Argus and Fruitgrowers Advocate, Sat 17 Feb 1900</w:t>
      </w:r>
    </w:p>
    <w:p w14:paraId="0EDF8C3F" w14:textId="77777777" w:rsidR="00610A22" w:rsidRPr="007B1279" w:rsidRDefault="00610A22" w:rsidP="007B1279">
      <w:pPr>
        <w:spacing w:after="60"/>
      </w:pPr>
      <w:r w:rsidRPr="007B1279">
        <w:rPr>
          <w:vertAlign w:val="superscript"/>
        </w:rPr>
        <w:t xml:space="preserve">10 </w:t>
      </w:r>
      <w:r w:rsidRPr="007B1279">
        <w:t>Australian Town and Country Journal, Sat 16 Jun 1900</w:t>
      </w:r>
    </w:p>
    <w:p w14:paraId="67C35CEE" w14:textId="77777777" w:rsidR="00610A22" w:rsidRPr="007B1279" w:rsidRDefault="00610A22" w:rsidP="007B1279">
      <w:pPr>
        <w:spacing w:after="60"/>
      </w:pPr>
      <w:r w:rsidRPr="007B1279">
        <w:rPr>
          <w:vertAlign w:val="superscript"/>
        </w:rPr>
        <w:t xml:space="preserve">11 </w:t>
      </w:r>
      <w:r w:rsidRPr="007B1279">
        <w:t>The Sydney Mail and New South Wales Advertiser, Sat 8 Sep 1900; Australian Town and Country Journal, Sat 8 Sep 1900</w:t>
      </w:r>
    </w:p>
    <w:p w14:paraId="07EFDC84" w14:textId="77777777" w:rsidR="00610A22" w:rsidRPr="007B1279" w:rsidRDefault="00610A22" w:rsidP="007B1279">
      <w:pPr>
        <w:spacing w:after="60"/>
      </w:pPr>
      <w:r w:rsidRPr="007B1279">
        <w:rPr>
          <w:vertAlign w:val="superscript"/>
        </w:rPr>
        <w:t xml:space="preserve">12 </w:t>
      </w:r>
      <w:r w:rsidRPr="007B1279">
        <w:t>The Sydney Mail and New South Wales Advertiser, Sat 11 Jan 1902</w:t>
      </w:r>
    </w:p>
    <w:p w14:paraId="3F55BCD4" w14:textId="77777777" w:rsidR="00610A22" w:rsidRPr="007B1279" w:rsidRDefault="00610A22" w:rsidP="007B1279">
      <w:pPr>
        <w:spacing w:after="60"/>
      </w:pPr>
      <w:r w:rsidRPr="007B1279">
        <w:rPr>
          <w:vertAlign w:val="superscript"/>
        </w:rPr>
        <w:t xml:space="preserve">13 </w:t>
      </w:r>
      <w:r w:rsidRPr="007B1279">
        <w:t>The Daily Telegraph, Sat 28 Feb 1903</w:t>
      </w:r>
    </w:p>
    <w:p w14:paraId="63558C57" w14:textId="77777777" w:rsidR="00610A22" w:rsidRPr="007B1279" w:rsidRDefault="00610A22" w:rsidP="007B1279">
      <w:pPr>
        <w:spacing w:after="60"/>
      </w:pPr>
      <w:r w:rsidRPr="007B1279">
        <w:rPr>
          <w:vertAlign w:val="superscript"/>
        </w:rPr>
        <w:t xml:space="preserve">14 </w:t>
      </w:r>
      <w:r w:rsidRPr="007B1279">
        <w:t>The Cumberland Argus and Fruitgrowers Advocate, Sat 2 Jun 1906</w:t>
      </w:r>
    </w:p>
    <w:p w14:paraId="6AE5AEB9" w14:textId="77777777" w:rsidR="00610A22" w:rsidRPr="007B1279" w:rsidRDefault="00610A22" w:rsidP="007B1279">
      <w:pPr>
        <w:spacing w:after="60"/>
      </w:pPr>
      <w:r w:rsidRPr="007B1279">
        <w:rPr>
          <w:vertAlign w:val="superscript"/>
        </w:rPr>
        <w:t xml:space="preserve">15 </w:t>
      </w:r>
      <w:r w:rsidRPr="007B1279">
        <w:t>The Cumberland Argus and Fruitgrowers Advocate, Sat 20 Apr 1907</w:t>
      </w:r>
    </w:p>
    <w:p w14:paraId="5454D5E5" w14:textId="77777777" w:rsidR="00610A22" w:rsidRPr="007B1279" w:rsidRDefault="00610A22" w:rsidP="007B1279">
      <w:pPr>
        <w:spacing w:after="60"/>
      </w:pPr>
      <w:r w:rsidRPr="007B1279">
        <w:rPr>
          <w:vertAlign w:val="superscript"/>
        </w:rPr>
        <w:t xml:space="preserve">16 </w:t>
      </w:r>
      <w:r w:rsidRPr="007B1279">
        <w:t>The Cumberland Argus and Fruitgrowers Advocate, Sat 11 Apr 1908</w:t>
      </w:r>
    </w:p>
    <w:p w14:paraId="414BDF9A" w14:textId="77777777" w:rsidR="00610A22" w:rsidRPr="007B1279" w:rsidRDefault="00610A22" w:rsidP="007B1279">
      <w:pPr>
        <w:spacing w:after="60"/>
      </w:pPr>
      <w:r w:rsidRPr="007B1279">
        <w:rPr>
          <w:vertAlign w:val="superscript"/>
        </w:rPr>
        <w:t xml:space="preserve">17 </w:t>
      </w:r>
      <w:r w:rsidRPr="007B1279">
        <w:t>The Cumberland Argus and Fruitgrowers Advocate, Wed 10 Jun 1908; The Cumberland Argus and Fruitgrowers Advocate, Sat 13 Jun 1908; The Cumberland Argus and Fruitgrowers Advocate, Sat 13 Jun 1908</w:t>
      </w:r>
    </w:p>
    <w:p w14:paraId="73481B76" w14:textId="77777777" w:rsidR="00610A22" w:rsidRPr="007B1279" w:rsidRDefault="00610A22" w:rsidP="007B1279">
      <w:pPr>
        <w:spacing w:after="60"/>
      </w:pPr>
      <w:r w:rsidRPr="007B1279">
        <w:rPr>
          <w:vertAlign w:val="superscript"/>
        </w:rPr>
        <w:t xml:space="preserve">18 </w:t>
      </w:r>
      <w:r w:rsidRPr="007B1279">
        <w:t>The Sydney Morning Herald, Fri 18 Dec 1942</w:t>
      </w:r>
    </w:p>
    <w:p w14:paraId="63461DB4" w14:textId="77777777" w:rsidR="00610A22" w:rsidRDefault="00610A22" w:rsidP="007B1279">
      <w:pPr>
        <w:spacing w:after="0"/>
      </w:pPr>
      <w:r w:rsidRPr="007B1279">
        <w:rPr>
          <w:vertAlign w:val="superscript"/>
        </w:rPr>
        <w:t xml:space="preserve">19 </w:t>
      </w:r>
      <w:r w:rsidRPr="007B1279">
        <w:t>The Sydney Morning Herald, Sat 21 Dec 1946</w:t>
      </w:r>
    </w:p>
    <w:p w14:paraId="561B6FCB" w14:textId="77777777" w:rsidR="007B1279" w:rsidRPr="007B1279" w:rsidRDefault="007B1279" w:rsidP="007B1279">
      <w:pPr>
        <w:spacing w:after="0"/>
      </w:pPr>
    </w:p>
    <w:p w14:paraId="1848FBEC" w14:textId="13010AE4" w:rsidR="0077613A" w:rsidRPr="007B1279" w:rsidRDefault="0077613A" w:rsidP="007B1279">
      <w:pPr>
        <w:spacing w:after="0"/>
      </w:pPr>
      <w:r w:rsidRPr="007B1279">
        <w:rPr>
          <w:b/>
          <w:bCs/>
        </w:rPr>
        <w:t>NOTE</w:t>
      </w:r>
      <w:r w:rsidRPr="007B1279">
        <w:t xml:space="preserve">: Additional information contained within Beecroft Cheltenham History Group </w:t>
      </w:r>
      <w:r w:rsidR="007B1279">
        <w:t>book ‘Beecroft and Cheltenham, t</w:t>
      </w:r>
      <w:r w:rsidRPr="007B1279">
        <w:t>he Shaping of a Sydney Community to 1914’.</w:t>
      </w:r>
    </w:p>
    <w:p w14:paraId="21C4DC9B" w14:textId="184FEA0C" w:rsidR="00C66CC2" w:rsidRDefault="00C66CC2"/>
    <w:p w14:paraId="4CD289A1" w14:textId="1AAEFA8B" w:rsidR="00C66CC2" w:rsidRDefault="00C66CC2"/>
    <w:p w14:paraId="6A3C8086" w14:textId="77777777" w:rsidR="00C66CC2" w:rsidRPr="00161739" w:rsidRDefault="00C66CC2">
      <w:bookmarkStart w:id="2" w:name="_GoBack"/>
      <w:bookmarkEnd w:id="2"/>
    </w:p>
    <w:sectPr w:rsidR="00C66CC2" w:rsidRPr="00161739">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E793D" w14:textId="77777777" w:rsidR="009E73E4" w:rsidRDefault="009E73E4" w:rsidP="009A29D0">
      <w:pPr>
        <w:spacing w:after="0" w:line="240" w:lineRule="auto"/>
      </w:pPr>
      <w:r>
        <w:separator/>
      </w:r>
    </w:p>
  </w:endnote>
  <w:endnote w:type="continuationSeparator" w:id="0">
    <w:p w14:paraId="745BC9D0" w14:textId="77777777" w:rsidR="009E73E4" w:rsidRDefault="009E73E4" w:rsidP="009A2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6519062"/>
      <w:docPartObj>
        <w:docPartGallery w:val="Page Numbers (Bottom of Page)"/>
        <w:docPartUnique/>
      </w:docPartObj>
    </w:sdtPr>
    <w:sdtEndPr>
      <w:rPr>
        <w:noProof/>
      </w:rPr>
    </w:sdtEndPr>
    <w:sdtContent>
      <w:p w14:paraId="3F574387" w14:textId="0126114F" w:rsidR="00B5206B" w:rsidRDefault="00B5206B">
        <w:pPr>
          <w:pStyle w:val="Footer"/>
          <w:jc w:val="right"/>
        </w:pPr>
        <w:r>
          <w:fldChar w:fldCharType="begin"/>
        </w:r>
        <w:r>
          <w:instrText xml:space="preserve"> PAGE   \* MERGEFORMAT </w:instrText>
        </w:r>
        <w:r>
          <w:fldChar w:fldCharType="separate"/>
        </w:r>
        <w:r w:rsidR="007B1279">
          <w:rPr>
            <w:noProof/>
          </w:rPr>
          <w:t>1</w:t>
        </w:r>
        <w:r>
          <w:rPr>
            <w:noProof/>
          </w:rPr>
          <w:fldChar w:fldCharType="end"/>
        </w:r>
      </w:p>
    </w:sdtContent>
  </w:sdt>
  <w:p w14:paraId="2BAD2DB3" w14:textId="248E0142" w:rsidR="009A29D0" w:rsidRDefault="009A29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830AFD" w14:textId="77777777" w:rsidR="009E73E4" w:rsidRDefault="009E73E4" w:rsidP="009A29D0">
      <w:pPr>
        <w:spacing w:after="0" w:line="240" w:lineRule="auto"/>
      </w:pPr>
      <w:r>
        <w:separator/>
      </w:r>
    </w:p>
  </w:footnote>
  <w:footnote w:type="continuationSeparator" w:id="0">
    <w:p w14:paraId="62691F09" w14:textId="77777777" w:rsidR="009E73E4" w:rsidRDefault="009E73E4" w:rsidP="009A29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C25"/>
    <w:rsid w:val="0006677F"/>
    <w:rsid w:val="00161739"/>
    <w:rsid w:val="00161796"/>
    <w:rsid w:val="00225C25"/>
    <w:rsid w:val="00303C23"/>
    <w:rsid w:val="003F3452"/>
    <w:rsid w:val="00416CF2"/>
    <w:rsid w:val="00444060"/>
    <w:rsid w:val="00610A22"/>
    <w:rsid w:val="00656290"/>
    <w:rsid w:val="0077613A"/>
    <w:rsid w:val="007B1279"/>
    <w:rsid w:val="00866BF5"/>
    <w:rsid w:val="00987A34"/>
    <w:rsid w:val="009A29D0"/>
    <w:rsid w:val="009E73E4"/>
    <w:rsid w:val="00A31B64"/>
    <w:rsid w:val="00AD5487"/>
    <w:rsid w:val="00AF25DE"/>
    <w:rsid w:val="00B5206B"/>
    <w:rsid w:val="00B6741D"/>
    <w:rsid w:val="00BE0016"/>
    <w:rsid w:val="00C00101"/>
    <w:rsid w:val="00C66CC2"/>
    <w:rsid w:val="00C6733A"/>
    <w:rsid w:val="00C749C0"/>
    <w:rsid w:val="00E111CC"/>
    <w:rsid w:val="00ED74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BDD34"/>
  <w15:chartTrackingRefBased/>
  <w15:docId w15:val="{8E490AFA-F1EC-4AEA-A464-D6BCD66A7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4A2"/>
  </w:style>
  <w:style w:type="paragraph" w:styleId="Heading2">
    <w:name w:val="heading 2"/>
    <w:basedOn w:val="Normal"/>
    <w:next w:val="Normal"/>
    <w:link w:val="Heading2Char"/>
    <w:uiPriority w:val="9"/>
    <w:unhideWhenUsed/>
    <w:qFormat/>
    <w:rsid w:val="00ED74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74A2"/>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9A29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9D0"/>
  </w:style>
  <w:style w:type="paragraph" w:styleId="Footer">
    <w:name w:val="footer"/>
    <w:basedOn w:val="Normal"/>
    <w:link w:val="FooterChar"/>
    <w:uiPriority w:val="99"/>
    <w:unhideWhenUsed/>
    <w:rsid w:val="009A29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71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duff</dc:creator>
  <cp:keywords/>
  <dc:description/>
  <cp:lastModifiedBy>Warren</cp:lastModifiedBy>
  <cp:revision>12</cp:revision>
  <dcterms:created xsi:type="dcterms:W3CDTF">2020-04-23T02:02:00Z</dcterms:created>
  <dcterms:modified xsi:type="dcterms:W3CDTF">2024-05-24T11:01:00Z</dcterms:modified>
</cp:coreProperties>
</file>