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D0063" w14:textId="559AA194" w:rsidR="00383A27" w:rsidRPr="00122328" w:rsidRDefault="00383A27" w:rsidP="00383A27">
      <w:pPr>
        <w:pStyle w:val="Heading2"/>
        <w:rPr>
          <w:b/>
          <w:bCs/>
          <w:sz w:val="36"/>
          <w:szCs w:val="36"/>
        </w:rPr>
      </w:pPr>
      <w:r>
        <w:rPr>
          <w:b/>
          <w:bCs/>
          <w:sz w:val="36"/>
          <w:szCs w:val="36"/>
        </w:rPr>
        <w:t>B</w:t>
      </w:r>
      <w:r>
        <w:rPr>
          <w:b/>
          <w:bCs/>
          <w:sz w:val="36"/>
          <w:szCs w:val="36"/>
        </w:rPr>
        <w:t>UCKLE, Francis junior (Frank)</w:t>
      </w:r>
    </w:p>
    <w:p w14:paraId="34F49DAC" w14:textId="77777777" w:rsidR="00383A27" w:rsidRPr="00FB286D" w:rsidRDefault="00383A27" w:rsidP="00383A27">
      <w:pPr>
        <w:spacing w:after="0"/>
        <w:rPr>
          <w:rFonts w:cstheme="minorHAnsi"/>
          <w:sz w:val="24"/>
          <w:szCs w:val="24"/>
        </w:rPr>
      </w:pPr>
    </w:p>
    <w:p w14:paraId="08571688" w14:textId="314225F5" w:rsidR="006956E8" w:rsidRPr="00640728" w:rsidRDefault="003E259D" w:rsidP="001E4C20">
      <w:pPr>
        <w:spacing w:after="0"/>
        <w:rPr>
          <w:sz w:val="24"/>
          <w:szCs w:val="24"/>
          <w:vertAlign w:val="superscript"/>
        </w:rPr>
      </w:pPr>
      <w:r>
        <w:rPr>
          <w:sz w:val="24"/>
          <w:szCs w:val="24"/>
        </w:rPr>
        <w:t xml:space="preserve">Frank Buckle </w:t>
      </w:r>
      <w:r w:rsidR="00EF384B">
        <w:rPr>
          <w:sz w:val="24"/>
          <w:szCs w:val="24"/>
        </w:rPr>
        <w:t xml:space="preserve">(junior) </w:t>
      </w:r>
      <w:r>
        <w:rPr>
          <w:sz w:val="24"/>
          <w:szCs w:val="24"/>
        </w:rPr>
        <w:t>was born</w:t>
      </w:r>
      <w:r w:rsidR="001E4C20">
        <w:rPr>
          <w:sz w:val="24"/>
          <w:szCs w:val="24"/>
        </w:rPr>
        <w:t xml:space="preserve"> 11</w:t>
      </w:r>
      <w:r w:rsidR="001E4C20" w:rsidRPr="001E4C20">
        <w:rPr>
          <w:sz w:val="24"/>
          <w:szCs w:val="24"/>
          <w:vertAlign w:val="superscript"/>
        </w:rPr>
        <w:t>th</w:t>
      </w:r>
      <w:r w:rsidR="001E4C20">
        <w:rPr>
          <w:sz w:val="24"/>
          <w:szCs w:val="24"/>
        </w:rPr>
        <w:t xml:space="preserve"> November </w:t>
      </w:r>
      <w:r>
        <w:rPr>
          <w:sz w:val="24"/>
          <w:szCs w:val="24"/>
        </w:rPr>
        <w:t xml:space="preserve">1891, </w:t>
      </w:r>
      <w:r w:rsidR="001E4C20">
        <w:rPr>
          <w:sz w:val="24"/>
          <w:szCs w:val="24"/>
        </w:rPr>
        <w:t>at 25 Church-street, Pyrmont</w:t>
      </w:r>
      <w:r w:rsidR="00C83BBD">
        <w:rPr>
          <w:sz w:val="24"/>
          <w:szCs w:val="24"/>
        </w:rPr>
        <w:t>, the son of Frank &amp; Dora Buckle.</w:t>
      </w:r>
      <w:r w:rsidR="00640728" w:rsidRPr="00B767D3">
        <w:rPr>
          <w:b/>
          <w:bCs/>
          <w:sz w:val="24"/>
          <w:szCs w:val="24"/>
          <w:vertAlign w:val="superscript"/>
        </w:rPr>
        <w:t>1</w:t>
      </w:r>
    </w:p>
    <w:p w14:paraId="454BF51E" w14:textId="77777777" w:rsidR="001E4C20" w:rsidRDefault="001E4C20" w:rsidP="006956E8">
      <w:pPr>
        <w:spacing w:after="0" w:line="240" w:lineRule="auto"/>
        <w:rPr>
          <w:sz w:val="24"/>
          <w:szCs w:val="24"/>
        </w:rPr>
      </w:pPr>
    </w:p>
    <w:p w14:paraId="73CCAD16" w14:textId="09512132" w:rsidR="006956E8" w:rsidRPr="00917344" w:rsidRDefault="00383A27" w:rsidP="00383A27">
      <w:pPr>
        <w:spacing w:after="0" w:line="240" w:lineRule="auto"/>
        <w:rPr>
          <w:rFonts w:eastAsia="Times New Roman" w:cstheme="minorHAnsi"/>
          <w:color w:val="000000"/>
          <w:sz w:val="24"/>
          <w:szCs w:val="24"/>
          <w:lang w:eastAsia="en-AU"/>
        </w:rPr>
      </w:pPr>
      <w:r>
        <w:rPr>
          <w:sz w:val="24"/>
          <w:szCs w:val="24"/>
        </w:rPr>
        <w:t>[</w:t>
      </w:r>
      <w:r w:rsidR="001E4C20">
        <w:rPr>
          <w:sz w:val="24"/>
          <w:szCs w:val="24"/>
        </w:rPr>
        <w:t>On 8</w:t>
      </w:r>
      <w:r w:rsidR="001E4C20" w:rsidRPr="001E4C20">
        <w:rPr>
          <w:sz w:val="24"/>
          <w:szCs w:val="24"/>
          <w:vertAlign w:val="superscript"/>
        </w:rPr>
        <w:t>th</w:t>
      </w:r>
      <w:r w:rsidR="001E4C20">
        <w:rPr>
          <w:sz w:val="24"/>
          <w:szCs w:val="24"/>
        </w:rPr>
        <w:t xml:space="preserve"> January 1891 h</w:t>
      </w:r>
      <w:r w:rsidR="006956E8">
        <w:rPr>
          <w:sz w:val="24"/>
          <w:szCs w:val="24"/>
        </w:rPr>
        <w:t xml:space="preserve">is father, Frank Buckle, third son of F. Buckle, </w:t>
      </w:r>
      <w:r w:rsidR="001E4C20">
        <w:rPr>
          <w:sz w:val="24"/>
          <w:szCs w:val="24"/>
        </w:rPr>
        <w:t xml:space="preserve">Esq., </w:t>
      </w:r>
      <w:r w:rsidR="006956E8">
        <w:rPr>
          <w:sz w:val="24"/>
          <w:szCs w:val="24"/>
        </w:rPr>
        <w:t xml:space="preserve">of Pyrmont, </w:t>
      </w:r>
      <w:r w:rsidR="001E4C20">
        <w:rPr>
          <w:sz w:val="24"/>
          <w:szCs w:val="24"/>
        </w:rPr>
        <w:t xml:space="preserve">had </w:t>
      </w:r>
      <w:r w:rsidR="006956E8">
        <w:rPr>
          <w:sz w:val="24"/>
          <w:szCs w:val="24"/>
        </w:rPr>
        <w:t>married</w:t>
      </w:r>
      <w:r w:rsidR="00C83BBD">
        <w:rPr>
          <w:sz w:val="24"/>
          <w:szCs w:val="24"/>
        </w:rPr>
        <w:t>,</w:t>
      </w:r>
      <w:r w:rsidR="001E4C20">
        <w:rPr>
          <w:sz w:val="24"/>
          <w:szCs w:val="24"/>
        </w:rPr>
        <w:t xml:space="preserve"> </w:t>
      </w:r>
      <w:r w:rsidR="001E4C20" w:rsidRPr="00917344">
        <w:rPr>
          <w:rFonts w:eastAsia="Times New Roman" w:cstheme="minorHAnsi"/>
          <w:color w:val="000000"/>
          <w:sz w:val="24"/>
          <w:szCs w:val="24"/>
          <w:lang w:eastAsia="en-AU"/>
        </w:rPr>
        <w:t>at the residence of the bride's mother</w:t>
      </w:r>
      <w:r w:rsidR="001E4C20">
        <w:rPr>
          <w:rFonts w:eastAsia="Times New Roman" w:cstheme="minorHAnsi"/>
          <w:color w:val="000000"/>
          <w:sz w:val="24"/>
          <w:szCs w:val="24"/>
          <w:lang w:eastAsia="en-AU"/>
        </w:rPr>
        <w:t>,</w:t>
      </w:r>
      <w:r w:rsidR="006956E8">
        <w:rPr>
          <w:sz w:val="24"/>
          <w:szCs w:val="24"/>
        </w:rPr>
        <w:t xml:space="preserve"> </w:t>
      </w:r>
      <w:r w:rsidR="006956E8" w:rsidRPr="00917344">
        <w:rPr>
          <w:rFonts w:eastAsia="Times New Roman" w:cstheme="minorHAnsi"/>
          <w:color w:val="000000"/>
          <w:sz w:val="24"/>
          <w:szCs w:val="24"/>
          <w:lang w:eastAsia="en-AU"/>
        </w:rPr>
        <w:t>Dor</w:t>
      </w:r>
      <w:r w:rsidR="00C83BBD">
        <w:rPr>
          <w:rFonts w:eastAsia="Times New Roman" w:cstheme="minorHAnsi"/>
          <w:color w:val="000000"/>
          <w:sz w:val="24"/>
          <w:szCs w:val="24"/>
          <w:lang w:eastAsia="en-AU"/>
        </w:rPr>
        <w:t>a</w:t>
      </w:r>
      <w:r w:rsidR="006956E8" w:rsidRPr="00917344">
        <w:rPr>
          <w:rFonts w:eastAsia="Times New Roman" w:cstheme="minorHAnsi"/>
          <w:color w:val="000000"/>
          <w:sz w:val="24"/>
          <w:szCs w:val="24"/>
          <w:lang w:eastAsia="en-AU"/>
        </w:rPr>
        <w:t>, f</w:t>
      </w:r>
      <w:r w:rsidR="006956E8">
        <w:rPr>
          <w:rFonts w:eastAsia="Times New Roman" w:cstheme="minorHAnsi"/>
          <w:color w:val="000000"/>
          <w:sz w:val="24"/>
          <w:szCs w:val="24"/>
          <w:lang w:eastAsia="en-AU"/>
        </w:rPr>
        <w:t>ifth</w:t>
      </w:r>
      <w:r w:rsidR="006956E8" w:rsidRPr="00917344">
        <w:rPr>
          <w:rFonts w:eastAsia="Times New Roman" w:cstheme="minorHAnsi"/>
          <w:color w:val="000000"/>
          <w:sz w:val="24"/>
          <w:szCs w:val="24"/>
          <w:lang w:eastAsia="en-AU"/>
        </w:rPr>
        <w:t xml:space="preserve"> daughter of the l</w:t>
      </w:r>
      <w:r w:rsidR="006956E8">
        <w:rPr>
          <w:rFonts w:eastAsia="Times New Roman" w:cstheme="minorHAnsi"/>
          <w:color w:val="000000"/>
          <w:sz w:val="24"/>
          <w:szCs w:val="24"/>
          <w:lang w:eastAsia="en-AU"/>
        </w:rPr>
        <w:t>ate</w:t>
      </w:r>
      <w:r w:rsidR="006956E8" w:rsidRPr="00917344">
        <w:rPr>
          <w:rFonts w:eastAsia="Times New Roman" w:cstheme="minorHAnsi"/>
          <w:color w:val="000000"/>
          <w:sz w:val="24"/>
          <w:szCs w:val="24"/>
          <w:lang w:eastAsia="en-AU"/>
        </w:rPr>
        <w:t xml:space="preserve"> William Grant, Esq., engineer and boil</w:t>
      </w:r>
      <w:r w:rsidR="006956E8">
        <w:rPr>
          <w:rFonts w:eastAsia="Times New Roman" w:cstheme="minorHAnsi"/>
          <w:color w:val="000000"/>
          <w:sz w:val="24"/>
          <w:szCs w:val="24"/>
          <w:lang w:eastAsia="en-AU"/>
        </w:rPr>
        <w:t>e</w:t>
      </w:r>
      <w:r w:rsidR="006956E8" w:rsidRPr="00917344">
        <w:rPr>
          <w:rFonts w:eastAsia="Times New Roman" w:cstheme="minorHAnsi"/>
          <w:color w:val="000000"/>
          <w:sz w:val="24"/>
          <w:szCs w:val="24"/>
          <w:lang w:eastAsia="en-AU"/>
        </w:rPr>
        <w:t>rmak</w:t>
      </w:r>
      <w:r w:rsidR="006956E8">
        <w:rPr>
          <w:rFonts w:eastAsia="Times New Roman" w:cstheme="minorHAnsi"/>
          <w:color w:val="000000"/>
          <w:sz w:val="24"/>
          <w:szCs w:val="24"/>
          <w:lang w:eastAsia="en-AU"/>
        </w:rPr>
        <w:t>e</w:t>
      </w:r>
      <w:r w:rsidR="006956E8" w:rsidRPr="00917344">
        <w:rPr>
          <w:rFonts w:eastAsia="Times New Roman" w:cstheme="minorHAnsi"/>
          <w:color w:val="000000"/>
          <w:sz w:val="24"/>
          <w:szCs w:val="24"/>
          <w:lang w:eastAsia="en-AU"/>
        </w:rPr>
        <w:t>r, Point-street, Pyrmont city</w:t>
      </w:r>
      <w:r w:rsidR="001E4C20">
        <w:rPr>
          <w:rFonts w:eastAsia="Times New Roman" w:cstheme="minorHAnsi"/>
          <w:color w:val="000000"/>
          <w:sz w:val="24"/>
          <w:szCs w:val="24"/>
          <w:lang w:eastAsia="en-AU"/>
        </w:rPr>
        <w:t>.</w:t>
      </w:r>
    </w:p>
    <w:p w14:paraId="73838B61" w14:textId="087330AB" w:rsidR="00CD4C0D" w:rsidRPr="00640728" w:rsidRDefault="00CD4C0D" w:rsidP="00CD4C0D">
      <w:pPr>
        <w:spacing w:after="0" w:line="240" w:lineRule="auto"/>
        <w:rPr>
          <w:sz w:val="24"/>
          <w:szCs w:val="24"/>
          <w:vertAlign w:val="superscript"/>
        </w:rPr>
      </w:pPr>
      <w:r>
        <w:rPr>
          <w:sz w:val="24"/>
          <w:szCs w:val="24"/>
        </w:rPr>
        <w:t xml:space="preserve">Francis </w:t>
      </w:r>
      <w:r w:rsidR="00B767D3">
        <w:rPr>
          <w:sz w:val="24"/>
          <w:szCs w:val="24"/>
        </w:rPr>
        <w:t xml:space="preserve">senior </w:t>
      </w:r>
      <w:r>
        <w:rPr>
          <w:sz w:val="24"/>
          <w:szCs w:val="24"/>
        </w:rPr>
        <w:t>was born in 1867, the son of Francis &amp; Catherine/Kate. His brother</w:t>
      </w:r>
      <w:r w:rsidR="00B767D3">
        <w:rPr>
          <w:sz w:val="24"/>
          <w:szCs w:val="24"/>
        </w:rPr>
        <w:t>,</w:t>
      </w:r>
      <w:r>
        <w:rPr>
          <w:sz w:val="24"/>
          <w:szCs w:val="24"/>
        </w:rPr>
        <w:t xml:space="preserve"> Thomas</w:t>
      </w:r>
      <w:r w:rsidR="00B767D3">
        <w:rPr>
          <w:sz w:val="24"/>
          <w:szCs w:val="24"/>
        </w:rPr>
        <w:t>,</w:t>
      </w:r>
      <w:r>
        <w:rPr>
          <w:sz w:val="24"/>
          <w:szCs w:val="24"/>
        </w:rPr>
        <w:t xml:space="preserve"> was born in 1865, died 1939. Their father </w:t>
      </w:r>
      <w:r w:rsidRPr="005644D3">
        <w:rPr>
          <w:rFonts w:eastAsia="Times New Roman" w:cstheme="minorHAnsi"/>
          <w:color w:val="000000"/>
          <w:sz w:val="24"/>
          <w:szCs w:val="24"/>
          <w:lang w:eastAsia="en-AU"/>
        </w:rPr>
        <w:t>owned many of the wharves in the Balma</w:t>
      </w:r>
      <w:r>
        <w:rPr>
          <w:rFonts w:eastAsia="Times New Roman" w:cstheme="minorHAnsi"/>
          <w:color w:val="000000"/>
          <w:sz w:val="24"/>
          <w:szCs w:val="24"/>
          <w:lang w:eastAsia="en-AU"/>
        </w:rPr>
        <w:t>i</w:t>
      </w:r>
      <w:r w:rsidRPr="005644D3">
        <w:rPr>
          <w:rFonts w:eastAsia="Times New Roman" w:cstheme="minorHAnsi"/>
          <w:color w:val="000000"/>
          <w:sz w:val="24"/>
          <w:szCs w:val="24"/>
          <w:lang w:eastAsia="en-AU"/>
        </w:rPr>
        <w:t xml:space="preserve">n district, which </w:t>
      </w:r>
      <w:r>
        <w:rPr>
          <w:rFonts w:eastAsia="Times New Roman" w:cstheme="minorHAnsi"/>
          <w:color w:val="000000"/>
          <w:sz w:val="24"/>
          <w:szCs w:val="24"/>
          <w:lang w:eastAsia="en-AU"/>
        </w:rPr>
        <w:t>i</w:t>
      </w:r>
      <w:r w:rsidRPr="005644D3">
        <w:rPr>
          <w:rFonts w:eastAsia="Times New Roman" w:cstheme="minorHAnsi"/>
          <w:color w:val="000000"/>
          <w:sz w:val="24"/>
          <w:szCs w:val="24"/>
          <w:lang w:eastAsia="en-AU"/>
        </w:rPr>
        <w:t>n later years became very valuable and left the family independent.</w:t>
      </w:r>
      <w:r>
        <w:rPr>
          <w:sz w:val="24"/>
          <w:szCs w:val="24"/>
        </w:rPr>
        <w:t>]</w:t>
      </w:r>
      <w:r w:rsidR="00640728" w:rsidRPr="00B767D3">
        <w:rPr>
          <w:b/>
          <w:bCs/>
          <w:sz w:val="24"/>
          <w:szCs w:val="24"/>
          <w:vertAlign w:val="superscript"/>
        </w:rPr>
        <w:t>2</w:t>
      </w:r>
    </w:p>
    <w:p w14:paraId="0E004B10" w14:textId="649102DF" w:rsidR="003E259D" w:rsidRDefault="003E259D" w:rsidP="003E259D">
      <w:pPr>
        <w:spacing w:after="0"/>
        <w:rPr>
          <w:sz w:val="24"/>
          <w:szCs w:val="24"/>
        </w:rPr>
      </w:pPr>
    </w:p>
    <w:p w14:paraId="350CF50D" w14:textId="3328D891" w:rsidR="00CD4C0D" w:rsidRPr="00640728" w:rsidRDefault="00CD4C0D" w:rsidP="00CD4C0D">
      <w:pPr>
        <w:spacing w:after="0"/>
        <w:rPr>
          <w:sz w:val="24"/>
          <w:szCs w:val="24"/>
          <w:vertAlign w:val="superscript"/>
        </w:rPr>
      </w:pPr>
      <w:r>
        <w:rPr>
          <w:sz w:val="24"/>
          <w:szCs w:val="24"/>
        </w:rPr>
        <w:t>In 1921 Frank Buckle junior married Doris R. Glover, in the district of Sydney.</w:t>
      </w:r>
      <w:r w:rsidR="00640728" w:rsidRPr="00B767D3">
        <w:rPr>
          <w:b/>
          <w:bCs/>
          <w:sz w:val="24"/>
          <w:szCs w:val="24"/>
          <w:vertAlign w:val="superscript"/>
        </w:rPr>
        <w:t>3</w:t>
      </w:r>
    </w:p>
    <w:p w14:paraId="41FE3CF6" w14:textId="77777777" w:rsidR="00CD4C0D" w:rsidRDefault="00CD4C0D" w:rsidP="003E259D">
      <w:pPr>
        <w:spacing w:after="0"/>
        <w:rPr>
          <w:sz w:val="24"/>
          <w:szCs w:val="24"/>
        </w:rPr>
      </w:pPr>
    </w:p>
    <w:p w14:paraId="34B52388" w14:textId="67B7AE09" w:rsidR="003E259D" w:rsidRPr="00EA69D2" w:rsidRDefault="003E259D" w:rsidP="003E259D">
      <w:pPr>
        <w:spacing w:after="0"/>
        <w:rPr>
          <w:sz w:val="24"/>
          <w:szCs w:val="24"/>
          <w:vertAlign w:val="superscript"/>
        </w:rPr>
      </w:pPr>
      <w:r>
        <w:rPr>
          <w:sz w:val="24"/>
          <w:szCs w:val="24"/>
        </w:rPr>
        <w:t>In 1923, Frank Buckle, architect, was having his home, a large residence, erected in Cheltenham. Mr. Marcer was the builder.</w:t>
      </w:r>
      <w:r w:rsidR="00EA69D2" w:rsidRPr="00B767D3">
        <w:rPr>
          <w:b/>
          <w:bCs/>
          <w:sz w:val="24"/>
          <w:szCs w:val="24"/>
          <w:vertAlign w:val="superscript"/>
        </w:rPr>
        <w:t>4</w:t>
      </w:r>
    </w:p>
    <w:p w14:paraId="1A3A1487" w14:textId="103F48D1" w:rsidR="003E259D" w:rsidRDefault="003E259D" w:rsidP="003E259D">
      <w:pPr>
        <w:spacing w:after="0"/>
        <w:rPr>
          <w:sz w:val="24"/>
          <w:szCs w:val="24"/>
        </w:rPr>
      </w:pPr>
    </w:p>
    <w:p w14:paraId="5A42C00C" w14:textId="77777777" w:rsidR="006F5497" w:rsidRDefault="003E259D" w:rsidP="00B767D3">
      <w:pPr>
        <w:spacing w:after="120"/>
        <w:rPr>
          <w:rFonts w:eastAsia="Times New Roman" w:cstheme="minorHAnsi"/>
          <w:color w:val="000000"/>
          <w:sz w:val="24"/>
          <w:szCs w:val="24"/>
          <w:lang w:eastAsia="en-AU"/>
        </w:rPr>
      </w:pPr>
      <w:r>
        <w:rPr>
          <w:sz w:val="24"/>
          <w:szCs w:val="24"/>
        </w:rPr>
        <w:t xml:space="preserve">By 1928 Frank was pursuing his hobby of </w:t>
      </w:r>
      <w:r w:rsidR="006F5497">
        <w:rPr>
          <w:sz w:val="24"/>
          <w:szCs w:val="24"/>
        </w:rPr>
        <w:t>keeping</w:t>
      </w:r>
      <w:r>
        <w:rPr>
          <w:sz w:val="24"/>
          <w:szCs w:val="24"/>
        </w:rPr>
        <w:t xml:space="preserve"> birds.</w:t>
      </w:r>
      <w:r w:rsidRPr="001C37D9">
        <w:rPr>
          <w:rFonts w:eastAsia="Times New Roman" w:cstheme="minorHAnsi"/>
          <w:color w:val="000000"/>
          <w:sz w:val="24"/>
          <w:szCs w:val="24"/>
          <w:lang w:eastAsia="en-AU"/>
        </w:rPr>
        <w:t xml:space="preserve"> </w:t>
      </w:r>
    </w:p>
    <w:p w14:paraId="0489694E" w14:textId="00D00AB5" w:rsidR="006F5497" w:rsidRPr="001C37D9" w:rsidRDefault="006F5497" w:rsidP="006F549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1C37D9">
        <w:rPr>
          <w:rFonts w:eastAsia="Times New Roman" w:cstheme="minorHAnsi"/>
          <w:color w:val="000000"/>
          <w:sz w:val="24"/>
          <w:szCs w:val="24"/>
          <w:lang w:eastAsia="en-AU"/>
        </w:rPr>
        <w:t>One of the keenest collectors is Mr. Frank Buckle, the well-known architect, who has from</w:t>
      </w:r>
    </w:p>
    <w:p w14:paraId="2CBDD01F" w14:textId="5E4DFE5B" w:rsidR="003E259D" w:rsidRDefault="003E259D" w:rsidP="00B767D3">
      <w:pPr>
        <w:spacing w:after="120"/>
        <w:rPr>
          <w:rFonts w:eastAsia="Times New Roman" w:cstheme="minorHAnsi"/>
          <w:color w:val="000000"/>
          <w:sz w:val="24"/>
          <w:szCs w:val="24"/>
          <w:lang w:eastAsia="en-AU"/>
        </w:rPr>
      </w:pPr>
      <w:r w:rsidRPr="001C37D9">
        <w:rPr>
          <w:rFonts w:eastAsia="Times New Roman" w:cstheme="minorHAnsi"/>
          <w:color w:val="000000"/>
          <w:sz w:val="24"/>
          <w:szCs w:val="24"/>
          <w:lang w:eastAsia="en-AU"/>
        </w:rPr>
        <w:t>four to five hundred birds in his aviary</w:t>
      </w:r>
      <w:r>
        <w:rPr>
          <w:rFonts w:eastAsia="Times New Roman" w:cstheme="minorHAnsi"/>
          <w:color w:val="000000"/>
          <w:sz w:val="24"/>
          <w:szCs w:val="24"/>
          <w:lang w:eastAsia="en-AU"/>
        </w:rPr>
        <w:t xml:space="preserve"> -</w:t>
      </w:r>
      <w:r w:rsidRPr="001C37D9">
        <w:rPr>
          <w:rFonts w:eastAsia="Times New Roman" w:cstheme="minorHAnsi"/>
          <w:color w:val="000000"/>
          <w:sz w:val="24"/>
          <w:szCs w:val="24"/>
          <w:lang w:eastAsia="en-AU"/>
        </w:rPr>
        <w:t xml:space="preserve"> at one time he had 2000 </w:t>
      </w:r>
      <w:r>
        <w:rPr>
          <w:rFonts w:eastAsia="Times New Roman" w:cstheme="minorHAnsi"/>
          <w:color w:val="000000"/>
          <w:sz w:val="24"/>
          <w:szCs w:val="24"/>
          <w:lang w:eastAsia="en-AU"/>
        </w:rPr>
        <w:t>-</w:t>
      </w:r>
      <w:r w:rsidRPr="001C37D9">
        <w:rPr>
          <w:rFonts w:eastAsia="Times New Roman" w:cstheme="minorHAnsi"/>
          <w:color w:val="000000"/>
          <w:sz w:val="24"/>
          <w:szCs w:val="24"/>
          <w:lang w:eastAsia="en-AU"/>
        </w:rPr>
        <w:t xml:space="preserve"> comprising such kinds as the piliated f</w:t>
      </w:r>
      <w:r>
        <w:rPr>
          <w:rFonts w:eastAsia="Times New Roman" w:cstheme="minorHAnsi"/>
          <w:color w:val="000000"/>
          <w:sz w:val="24"/>
          <w:szCs w:val="24"/>
          <w:lang w:eastAsia="en-AU"/>
        </w:rPr>
        <w:t>i</w:t>
      </w:r>
      <w:r w:rsidRPr="001C37D9">
        <w:rPr>
          <w:rFonts w:eastAsia="Times New Roman" w:cstheme="minorHAnsi"/>
          <w:color w:val="000000"/>
          <w:sz w:val="24"/>
          <w:szCs w:val="24"/>
          <w:lang w:eastAsia="en-AU"/>
        </w:rPr>
        <w:t xml:space="preserve">nch, red-crested finch, Cuban finch, indigo bunting, nonpareil bunting, green strawberry finch, paradise tanager, blue tanager, palm tanager, scarlet tanager, and many others, including the little mistletoe bird, which eats a banana a day — more than its own weight in food. Mr. Buckle </w:t>
      </w:r>
      <w:r w:rsidR="006F5497">
        <w:rPr>
          <w:rFonts w:eastAsia="Times New Roman" w:cstheme="minorHAnsi"/>
          <w:color w:val="000000"/>
          <w:sz w:val="24"/>
          <w:szCs w:val="24"/>
          <w:lang w:eastAsia="en-AU"/>
        </w:rPr>
        <w:t xml:space="preserve">is said to be able to </w:t>
      </w:r>
      <w:r w:rsidRPr="001C37D9">
        <w:rPr>
          <w:rFonts w:eastAsia="Times New Roman" w:cstheme="minorHAnsi"/>
          <w:color w:val="000000"/>
          <w:sz w:val="24"/>
          <w:szCs w:val="24"/>
          <w:lang w:eastAsia="en-AU"/>
        </w:rPr>
        <w:t>tell some interesting, stories about the values of birds. His own collection is at present worth over £500.</w:t>
      </w:r>
      <w:r w:rsidR="006F5497">
        <w:rPr>
          <w:rFonts w:eastAsia="Times New Roman" w:cstheme="minorHAnsi"/>
          <w:color w:val="000000"/>
          <w:sz w:val="24"/>
          <w:szCs w:val="24"/>
          <w:lang w:eastAsia="en-AU"/>
        </w:rPr>
        <w:t>’</w:t>
      </w:r>
      <w:r w:rsidRPr="001C37D9">
        <w:rPr>
          <w:rFonts w:eastAsia="Times New Roman" w:cstheme="minorHAnsi"/>
          <w:color w:val="000000"/>
          <w:sz w:val="24"/>
          <w:szCs w:val="24"/>
          <w:lang w:eastAsia="en-AU"/>
        </w:rPr>
        <w:t xml:space="preserve"> </w:t>
      </w:r>
    </w:p>
    <w:p w14:paraId="4C7EFEA4" w14:textId="678FF92B" w:rsidR="006F5497" w:rsidRDefault="006F5497" w:rsidP="00B767D3">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1C37D9">
        <w:rPr>
          <w:rFonts w:eastAsia="Times New Roman" w:cstheme="minorHAnsi"/>
          <w:color w:val="000000"/>
          <w:sz w:val="24"/>
          <w:szCs w:val="24"/>
          <w:lang w:eastAsia="en-AU"/>
        </w:rPr>
        <w:t>Mr. Buckle has</w:t>
      </w:r>
      <w:r>
        <w:rPr>
          <w:rFonts w:eastAsia="Times New Roman" w:cstheme="minorHAnsi"/>
          <w:color w:val="000000"/>
          <w:sz w:val="24"/>
          <w:szCs w:val="24"/>
          <w:lang w:eastAsia="en-AU"/>
        </w:rPr>
        <w:t xml:space="preserve"> </w:t>
      </w:r>
      <w:r w:rsidRPr="001C37D9">
        <w:rPr>
          <w:rFonts w:eastAsia="Times New Roman" w:cstheme="minorHAnsi"/>
          <w:color w:val="000000"/>
          <w:sz w:val="24"/>
          <w:szCs w:val="24"/>
          <w:lang w:eastAsia="en-AU"/>
        </w:rPr>
        <w:t>carried out some remarkable breeding experiments with the little budgerigar parrakeet, which is found in green, yellow, blue, and white colo</w:t>
      </w:r>
      <w:r>
        <w:rPr>
          <w:rFonts w:eastAsia="Times New Roman" w:cstheme="minorHAnsi"/>
          <w:color w:val="000000"/>
          <w:sz w:val="24"/>
          <w:szCs w:val="24"/>
          <w:lang w:eastAsia="en-AU"/>
        </w:rPr>
        <w:t>u</w:t>
      </w:r>
      <w:r w:rsidRPr="001C37D9">
        <w:rPr>
          <w:rFonts w:eastAsia="Times New Roman" w:cstheme="minorHAnsi"/>
          <w:color w:val="000000"/>
          <w:sz w:val="24"/>
          <w:szCs w:val="24"/>
          <w:lang w:eastAsia="en-AU"/>
        </w:rPr>
        <w:t>rs. By selecting light green birds and breeding them he has succeeded in eliminating the blue from their colo</w:t>
      </w:r>
      <w:r>
        <w:rPr>
          <w:rFonts w:eastAsia="Times New Roman" w:cstheme="minorHAnsi"/>
          <w:color w:val="000000"/>
          <w:sz w:val="24"/>
          <w:szCs w:val="24"/>
          <w:lang w:eastAsia="en-AU"/>
        </w:rPr>
        <w:t>u</w:t>
      </w:r>
      <w:r w:rsidRPr="001C37D9">
        <w:rPr>
          <w:rFonts w:eastAsia="Times New Roman" w:cstheme="minorHAnsi"/>
          <w:color w:val="000000"/>
          <w:sz w:val="24"/>
          <w:szCs w:val="24"/>
          <w:lang w:eastAsia="en-AU"/>
        </w:rPr>
        <w:t>ring and produced birds with yellow feathers, while by continually in-breeding dark birds he has got blue ones. These blue budgerigars used to b</w:t>
      </w:r>
      <w:r>
        <w:rPr>
          <w:rFonts w:eastAsia="Times New Roman" w:cstheme="minorHAnsi"/>
          <w:color w:val="000000"/>
          <w:sz w:val="24"/>
          <w:szCs w:val="24"/>
          <w:lang w:eastAsia="en-AU"/>
        </w:rPr>
        <w:t xml:space="preserve">e </w:t>
      </w:r>
      <w:r w:rsidRPr="001C37D9">
        <w:rPr>
          <w:rFonts w:eastAsia="Times New Roman" w:cstheme="minorHAnsi"/>
          <w:color w:val="000000"/>
          <w:sz w:val="24"/>
          <w:szCs w:val="24"/>
          <w:lang w:eastAsia="en-AU"/>
        </w:rPr>
        <w:t>worth £120 a pair, but the Japanese have gone in for this selective breeding, and are now selling them here for thirty shillings a pair.</w:t>
      </w:r>
    </w:p>
    <w:p w14:paraId="3EFBBAFC" w14:textId="6CEF139C" w:rsidR="006F5497" w:rsidRPr="00EA69D2" w:rsidRDefault="006F5497" w:rsidP="006F5497">
      <w:pPr>
        <w:spacing w:after="0" w:line="240" w:lineRule="auto"/>
        <w:rPr>
          <w:rFonts w:eastAsia="Times New Roman" w:cstheme="minorHAnsi"/>
          <w:color w:val="000000"/>
          <w:sz w:val="24"/>
          <w:szCs w:val="24"/>
          <w:vertAlign w:val="superscript"/>
          <w:lang w:eastAsia="en-AU"/>
        </w:rPr>
      </w:pPr>
      <w:r w:rsidRPr="001C37D9">
        <w:rPr>
          <w:rFonts w:eastAsia="Times New Roman" w:cstheme="minorHAnsi"/>
          <w:color w:val="000000"/>
          <w:sz w:val="24"/>
          <w:szCs w:val="24"/>
          <w:lang w:eastAsia="en-AU"/>
        </w:rPr>
        <w:t>Mostly specialising in finches, however,</w:t>
      </w:r>
      <w:r>
        <w:rPr>
          <w:rFonts w:eastAsia="Times New Roman" w:cstheme="minorHAnsi"/>
          <w:color w:val="000000"/>
          <w:sz w:val="24"/>
          <w:szCs w:val="24"/>
          <w:lang w:eastAsia="en-AU"/>
        </w:rPr>
        <w:t xml:space="preserve"> </w:t>
      </w:r>
      <w:r w:rsidRPr="001C37D9">
        <w:rPr>
          <w:rFonts w:eastAsia="Times New Roman" w:cstheme="minorHAnsi"/>
          <w:color w:val="000000"/>
          <w:sz w:val="24"/>
          <w:szCs w:val="24"/>
          <w:lang w:eastAsia="en-AU"/>
        </w:rPr>
        <w:t>Mr. Buckle has species from many parts of the world. A great friend of his is Captain Kroef, of the Dutch liner Nieuw Zeeland, who always has his eyes open for new birds to bring to Sydney for the Beecroft aviary.</w:t>
      </w:r>
      <w:r>
        <w:rPr>
          <w:rFonts w:eastAsia="Times New Roman" w:cstheme="minorHAnsi"/>
          <w:color w:val="000000"/>
          <w:sz w:val="24"/>
          <w:szCs w:val="24"/>
          <w:lang w:eastAsia="en-AU"/>
        </w:rPr>
        <w:t>’</w:t>
      </w:r>
      <w:r w:rsidR="00EA69D2" w:rsidRPr="00B767D3">
        <w:rPr>
          <w:rFonts w:eastAsia="Times New Roman" w:cstheme="minorHAnsi"/>
          <w:b/>
          <w:bCs/>
          <w:color w:val="000000"/>
          <w:sz w:val="24"/>
          <w:szCs w:val="24"/>
          <w:vertAlign w:val="superscript"/>
          <w:lang w:eastAsia="en-AU"/>
        </w:rPr>
        <w:t>5</w:t>
      </w:r>
    </w:p>
    <w:p w14:paraId="3CB8B3BA" w14:textId="1885D1DE" w:rsidR="003E259D" w:rsidRDefault="003E259D" w:rsidP="003E259D">
      <w:pPr>
        <w:spacing w:after="0"/>
        <w:rPr>
          <w:sz w:val="24"/>
          <w:szCs w:val="24"/>
        </w:rPr>
      </w:pPr>
    </w:p>
    <w:p w14:paraId="2E4C13FE" w14:textId="211F1973" w:rsidR="006F5497" w:rsidRPr="00EA69D2" w:rsidRDefault="006F5497" w:rsidP="006F5497">
      <w:pPr>
        <w:spacing w:after="0" w:line="240" w:lineRule="auto"/>
        <w:rPr>
          <w:rFonts w:eastAsia="Times New Roman" w:cstheme="minorHAnsi"/>
          <w:color w:val="000000"/>
          <w:sz w:val="24"/>
          <w:szCs w:val="24"/>
          <w:vertAlign w:val="superscript"/>
          <w:lang w:eastAsia="en-AU"/>
        </w:rPr>
      </w:pPr>
      <w:r>
        <w:rPr>
          <w:color w:val="000000"/>
          <w:sz w:val="24"/>
          <w:szCs w:val="24"/>
        </w:rPr>
        <w:t>‘</w:t>
      </w:r>
      <w:r w:rsidRPr="001C37D9">
        <w:rPr>
          <w:color w:val="000000"/>
          <w:sz w:val="24"/>
          <w:szCs w:val="24"/>
        </w:rPr>
        <w:t xml:space="preserve">A voluble batch of former residents of Java </w:t>
      </w:r>
      <w:r>
        <w:rPr>
          <w:color w:val="000000"/>
          <w:sz w:val="24"/>
          <w:szCs w:val="24"/>
        </w:rPr>
        <w:t xml:space="preserve">[birds] </w:t>
      </w:r>
      <w:r w:rsidRPr="001C37D9">
        <w:rPr>
          <w:color w:val="000000"/>
          <w:sz w:val="24"/>
          <w:szCs w:val="24"/>
        </w:rPr>
        <w:t>came to Sydney yesterday, and were admitted to permanent residence without having to pass a dictation test. They were a bevy of brilliant birds, and they are bound for the aviaries of Mr. Frank Buckle, jun., at Cheltenham. If birds are ever happy in captivity, these new residents will certainly be so in the hands of Frank Buckle. For this aviculturist— perhaps better known as a hard-hitting grade cricketer — has a genuine feeling for birds, and his aviaries are among the most extensive and best-kept in the Commonwealth.</w:t>
      </w:r>
      <w:r>
        <w:rPr>
          <w:color w:val="000000"/>
          <w:sz w:val="24"/>
          <w:szCs w:val="24"/>
        </w:rPr>
        <w:t>’</w:t>
      </w:r>
      <w:r w:rsidR="00EA69D2" w:rsidRPr="00B767D3">
        <w:rPr>
          <w:b/>
          <w:bCs/>
          <w:color w:val="000000"/>
          <w:sz w:val="24"/>
          <w:szCs w:val="24"/>
          <w:vertAlign w:val="superscript"/>
        </w:rPr>
        <w:t>6</w:t>
      </w:r>
    </w:p>
    <w:p w14:paraId="396C4F1B" w14:textId="0B23A444" w:rsidR="006F5497" w:rsidRDefault="006F5497" w:rsidP="003E259D">
      <w:pPr>
        <w:spacing w:after="0"/>
        <w:rPr>
          <w:color w:val="000000"/>
          <w:sz w:val="24"/>
          <w:szCs w:val="24"/>
        </w:rPr>
      </w:pPr>
    </w:p>
    <w:p w14:paraId="42F61243" w14:textId="7A43BC97" w:rsidR="006F5497" w:rsidRPr="00EA69D2" w:rsidRDefault="006F5497" w:rsidP="006F5497">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lastRenderedPageBreak/>
        <w:t>‘</w:t>
      </w:r>
      <w:r w:rsidRPr="001C37D9">
        <w:rPr>
          <w:rFonts w:eastAsia="Times New Roman" w:cstheme="minorHAnsi"/>
          <w:color w:val="000000"/>
          <w:sz w:val="24"/>
          <w:szCs w:val="24"/>
          <w:lang w:eastAsia="en-AU"/>
        </w:rPr>
        <w:t>Amongst the visitors to Dungog on Thursday were Mr, Buckle, the once noted cricketer, who is president of the Avicultural Society of New South Wales, and resides at Cheltenham, and Mr. Summerville, of Hornsby. Both visitors were interested in the Soldiers' Memorial Hall over which they were shown by Mr, F. H, Robinson, Club President. Intensely interested in reports of the bird life in Barrington Brush, Mr. Buckle intends to pay that locality a visit. He also expects to be able to induce the American scientists to join him</w:t>
      </w:r>
      <w:r>
        <w:rPr>
          <w:rFonts w:eastAsia="Times New Roman" w:cstheme="minorHAnsi"/>
          <w:color w:val="000000"/>
          <w:sz w:val="24"/>
          <w:szCs w:val="24"/>
          <w:lang w:eastAsia="en-AU"/>
        </w:rPr>
        <w:t>.’</w:t>
      </w:r>
      <w:r w:rsidR="00EA69D2" w:rsidRPr="00B767D3">
        <w:rPr>
          <w:rFonts w:eastAsia="Times New Roman" w:cstheme="minorHAnsi"/>
          <w:b/>
          <w:bCs/>
          <w:color w:val="000000"/>
          <w:sz w:val="24"/>
          <w:szCs w:val="24"/>
          <w:vertAlign w:val="superscript"/>
          <w:lang w:eastAsia="en-AU"/>
        </w:rPr>
        <w:t>7</w:t>
      </w:r>
    </w:p>
    <w:p w14:paraId="6F2D3F37" w14:textId="35DF1F63" w:rsidR="006F5497" w:rsidRPr="006F5497" w:rsidRDefault="006F5497" w:rsidP="003E259D">
      <w:pPr>
        <w:spacing w:after="0"/>
        <w:rPr>
          <w:rFonts w:eastAsia="Times New Roman" w:cstheme="minorHAnsi"/>
          <w:color w:val="000000"/>
          <w:sz w:val="24"/>
          <w:szCs w:val="24"/>
          <w:lang w:eastAsia="en-AU"/>
        </w:rPr>
      </w:pPr>
    </w:p>
    <w:p w14:paraId="5348C321" w14:textId="77CE3012" w:rsidR="006F5497" w:rsidRDefault="006F5497" w:rsidP="006F5497">
      <w:pPr>
        <w:spacing w:after="0"/>
        <w:rPr>
          <w:rFonts w:cstheme="minorHAnsi"/>
          <w:color w:val="000000"/>
          <w:sz w:val="24"/>
          <w:szCs w:val="24"/>
        </w:rPr>
      </w:pPr>
      <w:r>
        <w:rPr>
          <w:rFonts w:cstheme="minorHAnsi"/>
          <w:color w:val="000000"/>
          <w:sz w:val="24"/>
          <w:szCs w:val="24"/>
        </w:rPr>
        <w:t>‘</w:t>
      </w:r>
      <w:r w:rsidRPr="000E0B32">
        <w:rPr>
          <w:rFonts w:cstheme="minorHAnsi"/>
          <w:color w:val="000000"/>
          <w:sz w:val="24"/>
          <w:szCs w:val="24"/>
        </w:rPr>
        <w:t>F. Buc</w:t>
      </w:r>
      <w:r>
        <w:rPr>
          <w:rFonts w:cstheme="minorHAnsi"/>
          <w:color w:val="000000"/>
          <w:sz w:val="24"/>
          <w:szCs w:val="24"/>
        </w:rPr>
        <w:t>k</w:t>
      </w:r>
      <w:r w:rsidRPr="000E0B32">
        <w:rPr>
          <w:rFonts w:cstheme="minorHAnsi"/>
          <w:color w:val="000000"/>
          <w:sz w:val="24"/>
          <w:szCs w:val="24"/>
        </w:rPr>
        <w:t xml:space="preserve">le "Goes Bush" </w:t>
      </w:r>
    </w:p>
    <w:p w14:paraId="2972B51D" w14:textId="7ECFA9D5" w:rsidR="006F5497" w:rsidRPr="00EA69D2" w:rsidRDefault="006F5497" w:rsidP="006F5497">
      <w:pPr>
        <w:spacing w:after="0"/>
        <w:rPr>
          <w:rFonts w:cstheme="minorHAnsi"/>
          <w:color w:val="000000"/>
          <w:sz w:val="24"/>
          <w:szCs w:val="24"/>
          <w:vertAlign w:val="superscript"/>
        </w:rPr>
      </w:pPr>
      <w:r w:rsidRPr="000E0B32">
        <w:rPr>
          <w:rFonts w:cstheme="minorHAnsi"/>
          <w:color w:val="000000"/>
          <w:sz w:val="24"/>
          <w:szCs w:val="24"/>
        </w:rPr>
        <w:t>ARCHITECT, aviculturist, grade cricket captain, and former manager of t</w:t>
      </w:r>
      <w:r>
        <w:rPr>
          <w:rFonts w:cstheme="minorHAnsi"/>
          <w:color w:val="000000"/>
          <w:sz w:val="24"/>
          <w:szCs w:val="24"/>
        </w:rPr>
        <w:t>h</w:t>
      </w:r>
      <w:r w:rsidRPr="000E0B32">
        <w:rPr>
          <w:rFonts w:cstheme="minorHAnsi"/>
          <w:color w:val="000000"/>
          <w:sz w:val="24"/>
          <w:szCs w:val="24"/>
        </w:rPr>
        <w:t>e N.S.W. XL, Frank Buckle has been missed about town of la</w:t>
      </w:r>
      <w:r>
        <w:rPr>
          <w:rFonts w:cstheme="minorHAnsi"/>
          <w:color w:val="000000"/>
          <w:sz w:val="24"/>
          <w:szCs w:val="24"/>
        </w:rPr>
        <w:t>t</w:t>
      </w:r>
      <w:r w:rsidRPr="000E0B32">
        <w:rPr>
          <w:rFonts w:cstheme="minorHAnsi"/>
          <w:color w:val="000000"/>
          <w:sz w:val="24"/>
          <w:szCs w:val="24"/>
        </w:rPr>
        <w:t xml:space="preserve">e. The explanation is </w:t>
      </w:r>
      <w:r>
        <w:rPr>
          <w:rFonts w:cstheme="minorHAnsi"/>
          <w:color w:val="000000"/>
          <w:sz w:val="24"/>
          <w:szCs w:val="24"/>
        </w:rPr>
        <w:t>that</w:t>
      </w:r>
      <w:r w:rsidRPr="000E0B32">
        <w:rPr>
          <w:rFonts w:cstheme="minorHAnsi"/>
          <w:color w:val="000000"/>
          <w:sz w:val="24"/>
          <w:szCs w:val="24"/>
        </w:rPr>
        <w:t xml:space="preserve"> Frank has dropped such frivolities as cricket and bird-keeping, and taken up the noble pursuit of poultry farming in the vicinity of Berowra. It must have been a wrench for him to abandon his charming home al Be</w:t>
      </w:r>
      <w:r>
        <w:rPr>
          <w:rFonts w:cstheme="minorHAnsi"/>
          <w:color w:val="000000"/>
          <w:sz w:val="24"/>
          <w:szCs w:val="24"/>
        </w:rPr>
        <w:t>e</w:t>
      </w:r>
      <w:r w:rsidRPr="000E0B32">
        <w:rPr>
          <w:rFonts w:cstheme="minorHAnsi"/>
          <w:color w:val="000000"/>
          <w:sz w:val="24"/>
          <w:szCs w:val="24"/>
        </w:rPr>
        <w:t>c</w:t>
      </w:r>
      <w:r>
        <w:rPr>
          <w:rFonts w:cstheme="minorHAnsi"/>
          <w:color w:val="000000"/>
          <w:sz w:val="24"/>
          <w:szCs w:val="24"/>
        </w:rPr>
        <w:t>roft</w:t>
      </w:r>
      <w:r w:rsidRPr="000E0B32">
        <w:rPr>
          <w:rFonts w:cstheme="minorHAnsi"/>
          <w:color w:val="000000"/>
          <w:sz w:val="24"/>
          <w:szCs w:val="24"/>
        </w:rPr>
        <w:t>, where h</w:t>
      </w:r>
      <w:r>
        <w:rPr>
          <w:rFonts w:cstheme="minorHAnsi"/>
          <w:color w:val="000000"/>
          <w:sz w:val="24"/>
          <w:szCs w:val="24"/>
        </w:rPr>
        <w:t>e</w:t>
      </w:r>
      <w:r w:rsidRPr="000E0B32">
        <w:rPr>
          <w:rFonts w:cstheme="minorHAnsi"/>
          <w:color w:val="000000"/>
          <w:sz w:val="24"/>
          <w:szCs w:val="24"/>
        </w:rPr>
        <w:t xml:space="preserve"> had a line lot of aviaries, housing one of Australia's best collections o</w:t>
      </w:r>
      <w:r>
        <w:rPr>
          <w:rFonts w:cstheme="minorHAnsi"/>
          <w:color w:val="000000"/>
          <w:sz w:val="24"/>
          <w:szCs w:val="24"/>
        </w:rPr>
        <w:t>f</w:t>
      </w:r>
      <w:r w:rsidRPr="000E0B32">
        <w:rPr>
          <w:rFonts w:cstheme="minorHAnsi"/>
          <w:color w:val="000000"/>
          <w:sz w:val="24"/>
          <w:szCs w:val="24"/>
        </w:rPr>
        <w:t xml:space="preserve"> feathered varieties.</w:t>
      </w:r>
      <w:r>
        <w:rPr>
          <w:rFonts w:cstheme="minorHAnsi"/>
          <w:color w:val="000000"/>
          <w:sz w:val="24"/>
          <w:szCs w:val="24"/>
        </w:rPr>
        <w:t>’</w:t>
      </w:r>
      <w:r w:rsidR="00EA69D2" w:rsidRPr="00B767D3">
        <w:rPr>
          <w:rFonts w:cstheme="minorHAnsi"/>
          <w:b/>
          <w:bCs/>
          <w:color w:val="000000"/>
          <w:sz w:val="24"/>
          <w:szCs w:val="24"/>
          <w:vertAlign w:val="superscript"/>
        </w:rPr>
        <w:t>8</w:t>
      </w:r>
    </w:p>
    <w:p w14:paraId="0C3BCFD0" w14:textId="3FFDAF78" w:rsidR="006F5497" w:rsidRDefault="006F5497" w:rsidP="003E259D">
      <w:pPr>
        <w:spacing w:after="0"/>
        <w:rPr>
          <w:sz w:val="24"/>
          <w:szCs w:val="24"/>
        </w:rPr>
      </w:pPr>
    </w:p>
    <w:p w14:paraId="28948B40" w14:textId="4E5F5D10" w:rsidR="00693769" w:rsidRPr="00B21757" w:rsidRDefault="00693769" w:rsidP="00693769">
      <w:pPr>
        <w:spacing w:after="0" w:line="240" w:lineRule="auto"/>
        <w:rPr>
          <w:rFonts w:eastAsia="Times New Roman" w:cstheme="minorHAnsi"/>
          <w:color w:val="000000"/>
          <w:sz w:val="24"/>
          <w:szCs w:val="24"/>
          <w:lang w:eastAsia="en-AU"/>
        </w:rPr>
      </w:pPr>
      <w:r>
        <w:rPr>
          <w:sz w:val="24"/>
          <w:szCs w:val="24"/>
        </w:rPr>
        <w:t>In 1932 a book was published</w:t>
      </w:r>
      <w:r w:rsidR="00C83BBD">
        <w:rPr>
          <w:sz w:val="24"/>
          <w:szCs w:val="24"/>
        </w:rPr>
        <w:t>,</w:t>
      </w:r>
      <w:r>
        <w:rPr>
          <w:sz w:val="24"/>
          <w:szCs w:val="24"/>
        </w:rPr>
        <w:t xml:space="preserve"> “</w:t>
      </w:r>
      <w:r w:rsidRPr="00B21757">
        <w:rPr>
          <w:rFonts w:eastAsia="Times New Roman" w:cstheme="minorHAnsi"/>
          <w:color w:val="000000"/>
          <w:sz w:val="24"/>
          <w:szCs w:val="24"/>
          <w:lang w:eastAsia="en-AU"/>
        </w:rPr>
        <w:t>Australian Finches in Bush and Aviary</w:t>
      </w:r>
      <w:r>
        <w:rPr>
          <w:rFonts w:eastAsia="Times New Roman" w:cstheme="minorHAnsi"/>
          <w:color w:val="000000"/>
          <w:sz w:val="24"/>
          <w:szCs w:val="24"/>
          <w:lang w:eastAsia="en-AU"/>
        </w:rPr>
        <w:t xml:space="preserve">” </w:t>
      </w:r>
      <w:r w:rsidRPr="00B21757">
        <w:rPr>
          <w:rFonts w:eastAsia="Times New Roman" w:cstheme="minorHAnsi"/>
          <w:color w:val="000000"/>
          <w:sz w:val="24"/>
          <w:szCs w:val="24"/>
          <w:lang w:eastAsia="en-AU"/>
        </w:rPr>
        <w:t>(By John K. Ewers)</w:t>
      </w:r>
    </w:p>
    <w:p w14:paraId="02416E35" w14:textId="50349FCE" w:rsidR="00693769" w:rsidRPr="00EA69D2" w:rsidRDefault="00693769" w:rsidP="00693769">
      <w:pPr>
        <w:spacing w:after="0"/>
        <w:rPr>
          <w:rFonts w:cstheme="minorHAnsi"/>
          <w:color w:val="000000"/>
          <w:sz w:val="24"/>
          <w:szCs w:val="24"/>
          <w:vertAlign w:val="superscript"/>
        </w:rPr>
      </w:pPr>
      <w:r>
        <w:rPr>
          <w:rFonts w:cstheme="minorHAnsi"/>
          <w:color w:val="000000"/>
          <w:sz w:val="24"/>
          <w:szCs w:val="24"/>
        </w:rPr>
        <w:t>‘</w:t>
      </w:r>
      <w:r w:rsidRPr="00B21757">
        <w:rPr>
          <w:rFonts w:cstheme="minorHAnsi"/>
          <w:color w:val="000000"/>
          <w:sz w:val="24"/>
          <w:szCs w:val="24"/>
        </w:rPr>
        <w:t>With this book available there is no excuse for neglect in the correct housing or treatment of finches. Mr. Frank Buckle, R.A.U.O., deals exhaustively with the subject.</w:t>
      </w:r>
      <w:r>
        <w:rPr>
          <w:rFonts w:cstheme="minorHAnsi"/>
          <w:color w:val="000000"/>
          <w:sz w:val="24"/>
          <w:szCs w:val="24"/>
        </w:rPr>
        <w:t>’</w:t>
      </w:r>
      <w:r w:rsidR="00EA69D2" w:rsidRPr="00B767D3">
        <w:rPr>
          <w:rFonts w:cstheme="minorHAnsi"/>
          <w:b/>
          <w:bCs/>
          <w:color w:val="000000"/>
          <w:sz w:val="24"/>
          <w:szCs w:val="24"/>
          <w:vertAlign w:val="superscript"/>
        </w:rPr>
        <w:t>9</w:t>
      </w:r>
    </w:p>
    <w:p w14:paraId="745BABCE" w14:textId="147AAE03" w:rsidR="00693769" w:rsidRDefault="00693769" w:rsidP="00693769">
      <w:pPr>
        <w:spacing w:after="0"/>
        <w:rPr>
          <w:sz w:val="24"/>
          <w:szCs w:val="24"/>
        </w:rPr>
      </w:pPr>
    </w:p>
    <w:p w14:paraId="417255D3" w14:textId="2CC539CC" w:rsidR="00693769" w:rsidRPr="00EA69D2" w:rsidRDefault="00693769" w:rsidP="00693769">
      <w:pPr>
        <w:spacing w:after="0"/>
        <w:rPr>
          <w:sz w:val="24"/>
          <w:szCs w:val="24"/>
          <w:vertAlign w:val="superscript"/>
        </w:rPr>
      </w:pPr>
      <w:r>
        <w:rPr>
          <w:sz w:val="24"/>
          <w:szCs w:val="24"/>
        </w:rPr>
        <w:t xml:space="preserve">During 1937 </w:t>
      </w:r>
      <w:r w:rsidR="00C83BBD">
        <w:rPr>
          <w:sz w:val="24"/>
          <w:szCs w:val="24"/>
        </w:rPr>
        <w:t xml:space="preserve">&amp; 1938 </w:t>
      </w:r>
      <w:r>
        <w:rPr>
          <w:sz w:val="24"/>
          <w:szCs w:val="24"/>
        </w:rPr>
        <w:t>Frank Buckle was still working as an architect, tendering for additions to a pavilion at Chatswood Park; a dance hall at the Mechanics’ Institute, Mudgee; additions to Duco Works in Mudgee; and a residence at Wahroonga.</w:t>
      </w:r>
      <w:r w:rsidR="00EA69D2">
        <w:rPr>
          <w:sz w:val="24"/>
          <w:szCs w:val="24"/>
          <w:vertAlign w:val="superscript"/>
        </w:rPr>
        <w:t>1</w:t>
      </w:r>
      <w:r w:rsidR="00EA69D2" w:rsidRPr="00B767D3">
        <w:rPr>
          <w:b/>
          <w:bCs/>
          <w:sz w:val="24"/>
          <w:szCs w:val="24"/>
          <w:vertAlign w:val="superscript"/>
        </w:rPr>
        <w:t>0</w:t>
      </w:r>
    </w:p>
    <w:p w14:paraId="40AEFDF7" w14:textId="5A7A51E0" w:rsidR="00693769" w:rsidRDefault="00693769" w:rsidP="00693769">
      <w:pPr>
        <w:spacing w:after="0"/>
        <w:rPr>
          <w:sz w:val="24"/>
          <w:szCs w:val="24"/>
        </w:rPr>
      </w:pPr>
    </w:p>
    <w:p w14:paraId="104F1D97" w14:textId="24D89EA4" w:rsidR="001E4C20" w:rsidRPr="00EA69D2" w:rsidRDefault="006956E8" w:rsidP="00693769">
      <w:pPr>
        <w:spacing w:after="0"/>
        <w:rPr>
          <w:sz w:val="24"/>
          <w:szCs w:val="24"/>
          <w:vertAlign w:val="superscript"/>
        </w:rPr>
      </w:pPr>
      <w:r>
        <w:rPr>
          <w:sz w:val="24"/>
          <w:szCs w:val="24"/>
        </w:rPr>
        <w:t xml:space="preserve">In 1949 Frank’s </w:t>
      </w:r>
      <w:r w:rsidR="00C83BBD">
        <w:rPr>
          <w:sz w:val="24"/>
          <w:szCs w:val="24"/>
        </w:rPr>
        <w:t>mother</w:t>
      </w:r>
      <w:r>
        <w:rPr>
          <w:sz w:val="24"/>
          <w:szCs w:val="24"/>
        </w:rPr>
        <w:t>, Dora, died</w:t>
      </w:r>
      <w:r w:rsidR="001E4C20">
        <w:rPr>
          <w:sz w:val="24"/>
          <w:szCs w:val="24"/>
        </w:rPr>
        <w:t xml:space="preserve"> at her residence, Baroona Avenue, Church Point, aged 82 years.</w:t>
      </w:r>
      <w:r w:rsidR="00C83BBD">
        <w:rPr>
          <w:sz w:val="24"/>
          <w:szCs w:val="24"/>
        </w:rPr>
        <w:t xml:space="preserve"> </w:t>
      </w:r>
      <w:r w:rsidR="001E4C20">
        <w:rPr>
          <w:sz w:val="24"/>
          <w:szCs w:val="24"/>
        </w:rPr>
        <w:t xml:space="preserve">In 1956 </w:t>
      </w:r>
      <w:r w:rsidR="00EF384B">
        <w:rPr>
          <w:sz w:val="24"/>
          <w:szCs w:val="24"/>
        </w:rPr>
        <w:t xml:space="preserve">his father, </w:t>
      </w:r>
      <w:r w:rsidR="001E4C20">
        <w:rPr>
          <w:sz w:val="24"/>
          <w:szCs w:val="24"/>
        </w:rPr>
        <w:t xml:space="preserve">Frank Buckle </w:t>
      </w:r>
      <w:r w:rsidR="00EF384B">
        <w:rPr>
          <w:sz w:val="24"/>
          <w:szCs w:val="24"/>
        </w:rPr>
        <w:t>senior</w:t>
      </w:r>
      <w:r w:rsidR="0043278A">
        <w:rPr>
          <w:sz w:val="24"/>
          <w:szCs w:val="24"/>
        </w:rPr>
        <w:t>,</w:t>
      </w:r>
      <w:r w:rsidR="00EF384B">
        <w:rPr>
          <w:sz w:val="24"/>
          <w:szCs w:val="24"/>
        </w:rPr>
        <w:t xml:space="preserve"> </w:t>
      </w:r>
      <w:r w:rsidR="001E4C20">
        <w:rPr>
          <w:sz w:val="24"/>
          <w:szCs w:val="24"/>
        </w:rPr>
        <w:t>died, in the district of Chatswood.</w:t>
      </w:r>
      <w:bookmarkStart w:id="0" w:name="_GoBack"/>
      <w:r w:rsidR="00EA69D2" w:rsidRPr="00B767D3">
        <w:rPr>
          <w:b/>
          <w:bCs/>
          <w:sz w:val="24"/>
          <w:szCs w:val="24"/>
          <w:vertAlign w:val="superscript"/>
        </w:rPr>
        <w:t>11</w:t>
      </w:r>
      <w:bookmarkEnd w:id="0"/>
    </w:p>
    <w:p w14:paraId="13C8E4C0" w14:textId="1CFC5013" w:rsidR="00EF384B" w:rsidRDefault="00EF384B" w:rsidP="00693769">
      <w:pPr>
        <w:spacing w:after="0"/>
        <w:rPr>
          <w:sz w:val="24"/>
          <w:szCs w:val="24"/>
        </w:rPr>
      </w:pPr>
    </w:p>
    <w:p w14:paraId="1698B6D5" w14:textId="457CCA76" w:rsidR="00EF384B" w:rsidRPr="00EA69D2" w:rsidRDefault="00EF384B" w:rsidP="00693769">
      <w:pPr>
        <w:spacing w:after="0"/>
        <w:rPr>
          <w:sz w:val="24"/>
          <w:szCs w:val="24"/>
          <w:vertAlign w:val="superscript"/>
        </w:rPr>
      </w:pPr>
      <w:r>
        <w:rPr>
          <w:sz w:val="24"/>
          <w:szCs w:val="24"/>
        </w:rPr>
        <w:t>In 1982 Frank Buckle junior died.</w:t>
      </w:r>
      <w:r w:rsidR="00EA69D2" w:rsidRPr="00B767D3">
        <w:rPr>
          <w:b/>
          <w:bCs/>
          <w:sz w:val="24"/>
          <w:szCs w:val="24"/>
          <w:vertAlign w:val="superscript"/>
        </w:rPr>
        <w:t>12</w:t>
      </w:r>
    </w:p>
    <w:p w14:paraId="6F181F85" w14:textId="77777777" w:rsidR="00EF384B" w:rsidRDefault="00EF384B" w:rsidP="00693769">
      <w:pPr>
        <w:spacing w:after="0"/>
        <w:rPr>
          <w:sz w:val="24"/>
          <w:szCs w:val="24"/>
        </w:rPr>
      </w:pPr>
    </w:p>
    <w:p w14:paraId="22CAD1DD" w14:textId="54B56A2F" w:rsidR="00383A27" w:rsidRDefault="00383A27">
      <w:pPr>
        <w:rPr>
          <w:sz w:val="24"/>
          <w:szCs w:val="24"/>
        </w:rPr>
      </w:pPr>
      <w:r>
        <w:rPr>
          <w:sz w:val="24"/>
          <w:szCs w:val="24"/>
        </w:rPr>
        <w:br w:type="page"/>
      </w:r>
    </w:p>
    <w:p w14:paraId="2C3CE320" w14:textId="5AD14A04" w:rsidR="00EA69D2" w:rsidRPr="00EA69D2" w:rsidRDefault="00EA69D2" w:rsidP="00693769">
      <w:pPr>
        <w:spacing w:after="0"/>
        <w:rPr>
          <w:b/>
          <w:bCs/>
          <w:sz w:val="28"/>
          <w:szCs w:val="28"/>
          <w:u w:val="single"/>
        </w:rPr>
      </w:pPr>
      <w:r w:rsidRPr="00EA69D2">
        <w:rPr>
          <w:b/>
          <w:bCs/>
          <w:sz w:val="28"/>
          <w:szCs w:val="28"/>
          <w:u w:val="single"/>
        </w:rPr>
        <w:t>Bibliography</w:t>
      </w:r>
    </w:p>
    <w:p w14:paraId="290DDC46" w14:textId="77777777" w:rsidR="00EA69D2" w:rsidRDefault="00EA69D2" w:rsidP="00EA69D2">
      <w:pPr>
        <w:spacing w:after="0"/>
        <w:rPr>
          <w:rFonts w:eastAsia="Times New Roman" w:cstheme="minorHAnsi"/>
          <w:b/>
          <w:bCs/>
          <w:color w:val="000000"/>
          <w:sz w:val="24"/>
          <w:szCs w:val="24"/>
          <w:vertAlign w:val="superscript"/>
          <w:lang w:eastAsia="en-AU"/>
        </w:rPr>
      </w:pPr>
    </w:p>
    <w:p w14:paraId="7A70C3EB" w14:textId="496E5709" w:rsidR="00EA69D2" w:rsidRPr="00383A27" w:rsidRDefault="00EA69D2" w:rsidP="00383A27">
      <w:pPr>
        <w:spacing w:after="60"/>
      </w:pPr>
      <w:r w:rsidRPr="00383A27">
        <w:rPr>
          <w:rFonts w:eastAsia="Times New Roman" w:cstheme="minorHAnsi"/>
          <w:color w:val="000000"/>
          <w:vertAlign w:val="superscript"/>
          <w:lang w:eastAsia="en-AU"/>
        </w:rPr>
        <w:t xml:space="preserve">1 </w:t>
      </w:r>
      <w:r w:rsidRPr="00383A27">
        <w:rPr>
          <w:rFonts w:eastAsia="Times New Roman" w:cstheme="minorHAnsi"/>
          <w:color w:val="000000"/>
          <w:lang w:eastAsia="en-AU"/>
        </w:rPr>
        <w:t>Australian Star (Sydney, NSW), Tue 17 Nov 1891</w:t>
      </w:r>
    </w:p>
    <w:p w14:paraId="037C0D4A" w14:textId="77777777" w:rsidR="00EA69D2" w:rsidRPr="00383A27" w:rsidRDefault="00EA69D2" w:rsidP="00383A27">
      <w:pPr>
        <w:spacing w:after="60"/>
        <w:rPr>
          <w:rFonts w:cstheme="minorHAnsi"/>
          <w:color w:val="000000"/>
        </w:rPr>
      </w:pPr>
      <w:r w:rsidRPr="00383A27">
        <w:rPr>
          <w:rFonts w:eastAsia="Times New Roman" w:cstheme="minorHAnsi"/>
          <w:color w:val="000000"/>
          <w:vertAlign w:val="superscript"/>
          <w:lang w:eastAsia="en-AU"/>
        </w:rPr>
        <w:t xml:space="preserve">2 </w:t>
      </w:r>
      <w:r w:rsidRPr="00383A27">
        <w:rPr>
          <w:rFonts w:eastAsia="Times New Roman" w:cstheme="minorHAnsi"/>
          <w:color w:val="000000"/>
          <w:lang w:eastAsia="en-AU"/>
        </w:rPr>
        <w:t xml:space="preserve">NSW Births Deaths &amp; Marriages; Australian Star (Sydney, NSW), Sat 17 Jan 1891; </w:t>
      </w:r>
      <w:r w:rsidRPr="00383A27">
        <w:rPr>
          <w:rFonts w:cstheme="minorHAnsi"/>
          <w:color w:val="000000"/>
        </w:rPr>
        <w:t>Wingham Chronicle and Manning River Observer (NSW), Fri 25 Aug 1939</w:t>
      </w:r>
    </w:p>
    <w:p w14:paraId="7E3BE34A" w14:textId="77777777" w:rsidR="00EA69D2" w:rsidRPr="00383A27" w:rsidRDefault="00EA69D2" w:rsidP="00383A27">
      <w:pPr>
        <w:spacing w:after="60"/>
      </w:pPr>
      <w:r w:rsidRPr="00383A27">
        <w:rPr>
          <w:rFonts w:eastAsia="Times New Roman" w:cstheme="minorHAnsi"/>
          <w:color w:val="000000"/>
          <w:vertAlign w:val="superscript"/>
          <w:lang w:eastAsia="en-AU"/>
        </w:rPr>
        <w:t xml:space="preserve">3 </w:t>
      </w:r>
      <w:r w:rsidRPr="00383A27">
        <w:rPr>
          <w:rFonts w:eastAsia="Times New Roman" w:cstheme="minorHAnsi"/>
          <w:color w:val="000000"/>
          <w:lang w:eastAsia="en-AU"/>
        </w:rPr>
        <w:t>NSW Births Deaths &amp; Marriages</w:t>
      </w:r>
    </w:p>
    <w:p w14:paraId="386C016E" w14:textId="77777777" w:rsidR="00EA69D2" w:rsidRPr="00383A27" w:rsidRDefault="00EA69D2" w:rsidP="00383A27">
      <w:pPr>
        <w:spacing w:after="60"/>
      </w:pPr>
      <w:r w:rsidRPr="00383A27">
        <w:rPr>
          <w:rFonts w:eastAsia="Times New Roman" w:cstheme="minorHAnsi"/>
          <w:color w:val="000000"/>
          <w:vertAlign w:val="superscript"/>
          <w:lang w:eastAsia="en-AU"/>
        </w:rPr>
        <w:t xml:space="preserve">4 </w:t>
      </w:r>
      <w:r w:rsidRPr="00383A27">
        <w:rPr>
          <w:rFonts w:eastAsia="Times New Roman" w:cstheme="minorHAnsi"/>
          <w:color w:val="000000"/>
          <w:lang w:eastAsia="en-AU"/>
        </w:rPr>
        <w:t>Sun (Sydney, NSW), Mon 26 Feb 1923</w:t>
      </w:r>
    </w:p>
    <w:p w14:paraId="17125E9F" w14:textId="77777777" w:rsidR="00EA69D2" w:rsidRPr="00383A27" w:rsidRDefault="00EA69D2" w:rsidP="00383A27">
      <w:pPr>
        <w:spacing w:after="60" w:line="240" w:lineRule="auto"/>
        <w:rPr>
          <w:rFonts w:eastAsia="Times New Roman" w:cstheme="minorHAnsi"/>
          <w:color w:val="000000"/>
          <w:lang w:eastAsia="en-AU"/>
        </w:rPr>
      </w:pPr>
      <w:r w:rsidRPr="00383A27">
        <w:rPr>
          <w:rFonts w:eastAsia="Times New Roman" w:cstheme="minorHAnsi"/>
          <w:color w:val="000000"/>
          <w:vertAlign w:val="superscript"/>
          <w:lang w:eastAsia="en-AU"/>
        </w:rPr>
        <w:t xml:space="preserve">5 </w:t>
      </w:r>
      <w:r w:rsidRPr="00383A27">
        <w:rPr>
          <w:rFonts w:eastAsia="Times New Roman" w:cstheme="minorHAnsi"/>
          <w:color w:val="000000"/>
          <w:lang w:eastAsia="en-AU"/>
        </w:rPr>
        <w:t>Sun (Sydney, NSW), Sun 19 Aug 1928</w:t>
      </w:r>
    </w:p>
    <w:p w14:paraId="362D812E" w14:textId="77777777" w:rsidR="00EA69D2" w:rsidRPr="00383A27" w:rsidRDefault="00EA69D2" w:rsidP="00383A27">
      <w:pPr>
        <w:spacing w:after="60"/>
        <w:rPr>
          <w:color w:val="000000"/>
        </w:rPr>
      </w:pPr>
      <w:r w:rsidRPr="00383A27">
        <w:rPr>
          <w:color w:val="000000"/>
          <w:vertAlign w:val="superscript"/>
        </w:rPr>
        <w:t xml:space="preserve">6 </w:t>
      </w:r>
      <w:r w:rsidRPr="00383A27">
        <w:rPr>
          <w:color w:val="000000"/>
        </w:rPr>
        <w:t>Daily Telegraph (Sydney, NSW, Mon 7 Jan 1929</w:t>
      </w:r>
    </w:p>
    <w:p w14:paraId="40DDDD5E" w14:textId="77777777" w:rsidR="00EA69D2" w:rsidRPr="00383A27" w:rsidRDefault="00EA69D2" w:rsidP="00383A27">
      <w:pPr>
        <w:spacing w:after="60"/>
        <w:rPr>
          <w:rFonts w:eastAsia="Times New Roman" w:cstheme="minorHAnsi"/>
          <w:color w:val="000000"/>
          <w:lang w:eastAsia="en-AU"/>
        </w:rPr>
      </w:pPr>
      <w:r w:rsidRPr="00383A27">
        <w:rPr>
          <w:rFonts w:eastAsia="Times New Roman" w:cstheme="minorHAnsi"/>
          <w:color w:val="000000"/>
          <w:vertAlign w:val="superscript"/>
          <w:lang w:eastAsia="en-AU"/>
        </w:rPr>
        <w:t xml:space="preserve">7 </w:t>
      </w:r>
      <w:r w:rsidRPr="00383A27">
        <w:rPr>
          <w:rFonts w:eastAsia="Times New Roman" w:cstheme="minorHAnsi"/>
          <w:color w:val="000000"/>
          <w:lang w:eastAsia="en-AU"/>
        </w:rPr>
        <w:t>Dungog Chronicle: Durham and Gloucester Advertiser (NSW, Fri 28 Aug 1931</w:t>
      </w:r>
    </w:p>
    <w:p w14:paraId="12216474" w14:textId="77777777" w:rsidR="00EA69D2" w:rsidRPr="00383A27" w:rsidRDefault="00EA69D2" w:rsidP="00383A27">
      <w:pPr>
        <w:spacing w:after="60"/>
        <w:rPr>
          <w:rFonts w:eastAsia="Times New Roman" w:cstheme="minorHAnsi"/>
          <w:color w:val="000000"/>
          <w:lang w:eastAsia="en-AU"/>
        </w:rPr>
      </w:pPr>
      <w:r w:rsidRPr="00383A27">
        <w:rPr>
          <w:rFonts w:eastAsia="Times New Roman" w:cstheme="minorHAnsi"/>
          <w:color w:val="000000"/>
          <w:vertAlign w:val="superscript"/>
          <w:lang w:eastAsia="en-AU"/>
        </w:rPr>
        <w:t xml:space="preserve">8 </w:t>
      </w:r>
      <w:r w:rsidRPr="00383A27">
        <w:rPr>
          <w:rFonts w:eastAsia="Times New Roman" w:cstheme="minorHAnsi"/>
          <w:color w:val="000000"/>
          <w:lang w:eastAsia="en-AU"/>
        </w:rPr>
        <w:t>Daily Telegraph (Sydney, NSW: 1931 - 1954), Saturday 21 November 1931</w:t>
      </w:r>
    </w:p>
    <w:p w14:paraId="6DA5A843" w14:textId="77777777" w:rsidR="00EA69D2" w:rsidRPr="00383A27" w:rsidRDefault="00EA69D2" w:rsidP="00383A27">
      <w:pPr>
        <w:spacing w:after="60"/>
        <w:rPr>
          <w:rFonts w:cstheme="minorHAnsi"/>
          <w:color w:val="000000"/>
        </w:rPr>
      </w:pPr>
      <w:r w:rsidRPr="00383A27">
        <w:rPr>
          <w:rFonts w:eastAsia="Times New Roman" w:cstheme="minorHAnsi"/>
          <w:color w:val="000000"/>
          <w:vertAlign w:val="superscript"/>
          <w:lang w:eastAsia="en-AU"/>
        </w:rPr>
        <w:t xml:space="preserve">9 </w:t>
      </w:r>
      <w:r w:rsidRPr="00383A27">
        <w:rPr>
          <w:rFonts w:eastAsia="Times New Roman" w:cstheme="minorHAnsi"/>
          <w:color w:val="000000"/>
          <w:lang w:eastAsia="en-AU"/>
        </w:rPr>
        <w:t>Queensland Times (Ipswich, Qld.), Sat 15 Oct 1932; Daily News (Perth, WA), Sat 4 Feb 1933</w:t>
      </w:r>
    </w:p>
    <w:p w14:paraId="19771749" w14:textId="77777777" w:rsidR="00EA69D2" w:rsidRPr="00383A27" w:rsidRDefault="00EA69D2" w:rsidP="00383A27">
      <w:pPr>
        <w:spacing w:after="60"/>
      </w:pPr>
      <w:r w:rsidRPr="00383A27">
        <w:rPr>
          <w:rFonts w:eastAsia="Times New Roman" w:cstheme="minorHAnsi"/>
          <w:color w:val="000000"/>
          <w:vertAlign w:val="superscript"/>
          <w:lang w:eastAsia="en-AU"/>
        </w:rPr>
        <w:t xml:space="preserve">10 </w:t>
      </w:r>
      <w:r w:rsidRPr="00383A27">
        <w:rPr>
          <w:rFonts w:eastAsia="Times New Roman" w:cstheme="minorHAnsi"/>
          <w:color w:val="000000"/>
          <w:lang w:eastAsia="en-AU"/>
        </w:rPr>
        <w:t>Sydney Morning Herald, Tue 21 Sep 1937; Construction and Real Estate Journal (Sydney, NSW), Wed 22 Sep 1937; Construction and Real Estate Journal (Sydney, NSW, Wed 27 Apr 1938</w:t>
      </w:r>
    </w:p>
    <w:p w14:paraId="07DEF52B" w14:textId="77777777" w:rsidR="00EA69D2" w:rsidRPr="00383A27" w:rsidRDefault="00EA69D2" w:rsidP="00383A27">
      <w:pPr>
        <w:spacing w:after="60" w:line="240" w:lineRule="auto"/>
        <w:rPr>
          <w:rFonts w:eastAsia="Times New Roman" w:cstheme="minorHAnsi"/>
          <w:color w:val="000000"/>
          <w:lang w:eastAsia="en-AU"/>
        </w:rPr>
      </w:pPr>
      <w:r w:rsidRPr="00383A27">
        <w:rPr>
          <w:rFonts w:eastAsia="Times New Roman" w:cstheme="minorHAnsi"/>
          <w:color w:val="000000"/>
          <w:vertAlign w:val="superscript"/>
          <w:lang w:eastAsia="en-AU"/>
        </w:rPr>
        <w:t xml:space="preserve">11 </w:t>
      </w:r>
      <w:r w:rsidRPr="00383A27">
        <w:rPr>
          <w:rFonts w:eastAsia="Times New Roman" w:cstheme="minorHAnsi"/>
          <w:color w:val="000000"/>
          <w:lang w:eastAsia="en-AU"/>
        </w:rPr>
        <w:t>NSW Births Deaths &amp; Marriages</w:t>
      </w:r>
    </w:p>
    <w:p w14:paraId="5A9DD3D5" w14:textId="77777777" w:rsidR="00EA69D2" w:rsidRPr="00383A27" w:rsidRDefault="00EA69D2" w:rsidP="00EA69D2">
      <w:pPr>
        <w:spacing w:after="0" w:line="240" w:lineRule="auto"/>
        <w:rPr>
          <w:rFonts w:eastAsia="Times New Roman" w:cstheme="minorHAnsi"/>
          <w:color w:val="000000"/>
          <w:lang w:eastAsia="en-AU"/>
        </w:rPr>
      </w:pPr>
      <w:r w:rsidRPr="00383A27">
        <w:rPr>
          <w:rFonts w:eastAsia="Times New Roman" w:cstheme="minorHAnsi"/>
          <w:color w:val="000000"/>
          <w:vertAlign w:val="superscript"/>
          <w:lang w:eastAsia="en-AU"/>
        </w:rPr>
        <w:t xml:space="preserve">12 </w:t>
      </w:r>
      <w:r w:rsidRPr="00383A27">
        <w:rPr>
          <w:rFonts w:eastAsia="Times New Roman" w:cstheme="minorHAnsi"/>
          <w:color w:val="000000"/>
          <w:lang w:eastAsia="en-AU"/>
        </w:rPr>
        <w:t>NSW Births Deaths &amp; Marriages</w:t>
      </w:r>
    </w:p>
    <w:p w14:paraId="25612986" w14:textId="77777777" w:rsidR="00EA69D2" w:rsidRPr="00383A27" w:rsidRDefault="00EA69D2" w:rsidP="00693769">
      <w:pPr>
        <w:spacing w:after="0"/>
      </w:pPr>
    </w:p>
    <w:p w14:paraId="6F747C62" w14:textId="77777777" w:rsidR="001E4C20" w:rsidRPr="006F5497" w:rsidRDefault="001E4C20" w:rsidP="00693769">
      <w:pPr>
        <w:spacing w:after="0"/>
        <w:rPr>
          <w:sz w:val="24"/>
          <w:szCs w:val="24"/>
        </w:rPr>
      </w:pPr>
    </w:p>
    <w:sectPr w:rsidR="001E4C20" w:rsidRPr="006F549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7A71F" w14:textId="77777777" w:rsidR="00230226" w:rsidRDefault="00230226" w:rsidP="00EA69D2">
      <w:pPr>
        <w:spacing w:after="0" w:line="240" w:lineRule="auto"/>
      </w:pPr>
      <w:r>
        <w:separator/>
      </w:r>
    </w:p>
  </w:endnote>
  <w:endnote w:type="continuationSeparator" w:id="0">
    <w:p w14:paraId="3C0AB4C7" w14:textId="77777777" w:rsidR="00230226" w:rsidRDefault="00230226" w:rsidP="00EA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219037"/>
      <w:docPartObj>
        <w:docPartGallery w:val="Page Numbers (Bottom of Page)"/>
        <w:docPartUnique/>
      </w:docPartObj>
    </w:sdtPr>
    <w:sdtEndPr>
      <w:rPr>
        <w:noProof/>
      </w:rPr>
    </w:sdtEndPr>
    <w:sdtContent>
      <w:p w14:paraId="679AB74F" w14:textId="388056CA" w:rsidR="00B767D3" w:rsidRDefault="00B767D3">
        <w:pPr>
          <w:pStyle w:val="Footer"/>
          <w:jc w:val="right"/>
        </w:pPr>
        <w:r>
          <w:fldChar w:fldCharType="begin"/>
        </w:r>
        <w:r>
          <w:instrText xml:space="preserve"> PAGE   \* MERGEFORMAT </w:instrText>
        </w:r>
        <w:r>
          <w:fldChar w:fldCharType="separate"/>
        </w:r>
        <w:r w:rsidR="00383A27">
          <w:rPr>
            <w:noProof/>
          </w:rPr>
          <w:t>1</w:t>
        </w:r>
        <w:r>
          <w:rPr>
            <w:noProof/>
          </w:rPr>
          <w:fldChar w:fldCharType="end"/>
        </w:r>
      </w:p>
    </w:sdtContent>
  </w:sdt>
  <w:p w14:paraId="564AF053" w14:textId="7CDBCD24" w:rsidR="00EA69D2" w:rsidRDefault="00EA6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22EFC" w14:textId="77777777" w:rsidR="00230226" w:rsidRDefault="00230226" w:rsidP="00EA69D2">
      <w:pPr>
        <w:spacing w:after="0" w:line="240" w:lineRule="auto"/>
      </w:pPr>
      <w:r>
        <w:separator/>
      </w:r>
    </w:p>
  </w:footnote>
  <w:footnote w:type="continuationSeparator" w:id="0">
    <w:p w14:paraId="649C6925" w14:textId="77777777" w:rsidR="00230226" w:rsidRDefault="00230226" w:rsidP="00EA6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39"/>
    <w:rsid w:val="00102139"/>
    <w:rsid w:val="001E4C20"/>
    <w:rsid w:val="00230226"/>
    <w:rsid w:val="00383A27"/>
    <w:rsid w:val="003E259D"/>
    <w:rsid w:val="0043278A"/>
    <w:rsid w:val="00640728"/>
    <w:rsid w:val="00693769"/>
    <w:rsid w:val="006956E8"/>
    <w:rsid w:val="006F5497"/>
    <w:rsid w:val="009E4B52"/>
    <w:rsid w:val="00B767D3"/>
    <w:rsid w:val="00C83BBD"/>
    <w:rsid w:val="00CD4C0D"/>
    <w:rsid w:val="00E101A9"/>
    <w:rsid w:val="00EA69D2"/>
    <w:rsid w:val="00EF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0652"/>
  <w15:chartTrackingRefBased/>
  <w15:docId w15:val="{81EEDE00-67A4-4D52-9F9C-6D09DF25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83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9D2"/>
  </w:style>
  <w:style w:type="paragraph" w:styleId="Footer">
    <w:name w:val="footer"/>
    <w:basedOn w:val="Normal"/>
    <w:link w:val="FooterChar"/>
    <w:uiPriority w:val="99"/>
    <w:unhideWhenUsed/>
    <w:rsid w:val="00EA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9D2"/>
  </w:style>
  <w:style w:type="character" w:customStyle="1" w:styleId="Heading2Char">
    <w:name w:val="Heading 2 Char"/>
    <w:basedOn w:val="DefaultParagraphFont"/>
    <w:link w:val="Heading2"/>
    <w:uiPriority w:val="9"/>
    <w:rsid w:val="00383A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6</cp:revision>
  <dcterms:created xsi:type="dcterms:W3CDTF">2021-06-01T13:28:00Z</dcterms:created>
  <dcterms:modified xsi:type="dcterms:W3CDTF">2024-05-22T12:07:00Z</dcterms:modified>
</cp:coreProperties>
</file>